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3E8D2" w14:textId="77777777" w:rsidR="00067948" w:rsidRPr="00634FAB" w:rsidRDefault="00067948" w:rsidP="00067948">
      <w:pPr>
        <w:pStyle w:val="Heading2"/>
        <w:keepNext w:val="0"/>
        <w:jc w:val="left"/>
        <w:rPr>
          <w:color w:val="FF0000"/>
          <w:sz w:val="36"/>
          <w:szCs w:val="36"/>
          <w:u w:val="none"/>
        </w:rPr>
      </w:pPr>
      <w:bookmarkStart w:id="0" w:name="_Toc425854626"/>
      <w:bookmarkStart w:id="1" w:name="_GoBack"/>
      <w:bookmarkEnd w:id="1"/>
      <w:r w:rsidRPr="00634FAB">
        <w:rPr>
          <w:color w:val="FF0000"/>
          <w:sz w:val="36"/>
          <w:szCs w:val="36"/>
          <w:u w:val="none"/>
        </w:rPr>
        <w:t xml:space="preserve">ACE: include if user has </w:t>
      </w:r>
      <w:r w:rsidR="008E43A3" w:rsidRPr="008E43A3">
        <w:rPr>
          <w:color w:val="FF0000"/>
          <w:sz w:val="36"/>
          <w:szCs w:val="36"/>
        </w:rPr>
        <w:t>1</w:t>
      </w:r>
      <w:r w:rsidR="008E43A3">
        <w:rPr>
          <w:color w:val="FF0000"/>
          <w:sz w:val="36"/>
          <w:szCs w:val="36"/>
          <w:u w:val="none"/>
        </w:rPr>
        <w:t xml:space="preserve"> or more Employees in </w:t>
      </w:r>
      <w:r w:rsidR="008C39B8">
        <w:rPr>
          <w:color w:val="FF0000"/>
          <w:sz w:val="36"/>
          <w:szCs w:val="36"/>
          <w:u w:val="none"/>
        </w:rPr>
        <w:t>South Carolina</w:t>
      </w:r>
      <w:r w:rsidR="008E43A3">
        <w:rPr>
          <w:color w:val="FF0000"/>
          <w:sz w:val="36"/>
          <w:szCs w:val="36"/>
          <w:u w:val="none"/>
        </w:rPr>
        <w:t xml:space="preserve"> and </w:t>
      </w:r>
      <w:r>
        <w:rPr>
          <w:color w:val="FF0000"/>
          <w:sz w:val="36"/>
          <w:szCs w:val="36"/>
        </w:rPr>
        <w:t>15</w:t>
      </w:r>
      <w:r>
        <w:rPr>
          <w:color w:val="FF0000"/>
          <w:sz w:val="36"/>
          <w:szCs w:val="36"/>
          <w:u w:val="none"/>
        </w:rPr>
        <w:t xml:space="preserve"> or more</w:t>
      </w:r>
      <w:r w:rsidRPr="00634FAB">
        <w:rPr>
          <w:color w:val="FF0000"/>
          <w:sz w:val="36"/>
          <w:szCs w:val="36"/>
          <w:u w:val="none"/>
        </w:rPr>
        <w:t xml:space="preserve"> </w:t>
      </w:r>
      <w:r>
        <w:rPr>
          <w:color w:val="FF0000"/>
          <w:sz w:val="36"/>
          <w:szCs w:val="36"/>
          <w:u w:val="none"/>
        </w:rPr>
        <w:t xml:space="preserve">Total Number of Employees </w:t>
      </w:r>
    </w:p>
    <w:p w14:paraId="3A8771E4" w14:textId="77777777" w:rsidR="00067948" w:rsidRDefault="00067948" w:rsidP="00067948">
      <w:pPr>
        <w:pStyle w:val="Heading2"/>
        <w:keepNext w:val="0"/>
        <w:jc w:val="left"/>
        <w:rPr>
          <w:sz w:val="36"/>
          <w:szCs w:val="36"/>
          <w:u w:val="none"/>
        </w:rPr>
      </w:pPr>
    </w:p>
    <w:p w14:paraId="79291B1B" w14:textId="77777777" w:rsidR="00067948" w:rsidRPr="00505DE8" w:rsidRDefault="00067948" w:rsidP="00067948">
      <w:pPr>
        <w:pStyle w:val="Heading2"/>
        <w:keepNext w:val="0"/>
        <w:jc w:val="left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South Carolina</w:t>
      </w:r>
      <w:r w:rsidRPr="00505DE8">
        <w:rPr>
          <w:sz w:val="36"/>
          <w:szCs w:val="36"/>
          <w:u w:val="none"/>
        </w:rPr>
        <w:t xml:space="preserve">: </w:t>
      </w:r>
      <w:r w:rsidRPr="00505DE8">
        <w:rPr>
          <w:caps w:val="0"/>
          <w:sz w:val="36"/>
          <w:szCs w:val="36"/>
          <w:u w:val="none"/>
        </w:rPr>
        <w:t>Pregnancy Accommodations</w:t>
      </w:r>
    </w:p>
    <w:p w14:paraId="5C071260" w14:textId="77777777" w:rsidR="00067948" w:rsidRDefault="00067948" w:rsidP="00067948">
      <w:pPr>
        <w:rPr>
          <w:b/>
          <w:sz w:val="32"/>
          <w:szCs w:val="32"/>
        </w:rPr>
      </w:pPr>
      <w:r w:rsidRPr="009C6ACC">
        <w:rPr>
          <w:b/>
          <w:sz w:val="32"/>
          <w:szCs w:val="32"/>
        </w:rPr>
        <w:t>Explain this to me</w:t>
      </w:r>
    </w:p>
    <w:p w14:paraId="1658D926" w14:textId="77777777" w:rsidR="00B50BAC" w:rsidRDefault="00B50BAC" w:rsidP="00664EDA">
      <w:pPr>
        <w:pStyle w:val="CommentText"/>
        <w:rPr>
          <w:sz w:val="24"/>
          <w:szCs w:val="24"/>
        </w:rPr>
      </w:pPr>
    </w:p>
    <w:p w14:paraId="698F4C56" w14:textId="6FA48670" w:rsidR="00664EDA" w:rsidRPr="00B50BAC" w:rsidRDefault="00B50BAC" w:rsidP="00664EDA">
      <w:pPr>
        <w:pStyle w:val="CommentText"/>
        <w:rPr>
          <w:sz w:val="24"/>
          <w:szCs w:val="24"/>
        </w:rPr>
      </w:pPr>
      <w:r w:rsidRPr="00511A3C">
        <w:rPr>
          <w:sz w:val="24"/>
          <w:szCs w:val="24"/>
          <w:shd w:val="clear" w:color="auto" w:fill="FFFFFF"/>
        </w:rPr>
        <w:t xml:space="preserve">The South Carolina </w:t>
      </w:r>
      <w:r w:rsidR="007438EC" w:rsidRPr="00511A3C">
        <w:rPr>
          <w:sz w:val="24"/>
          <w:szCs w:val="24"/>
          <w:shd w:val="clear" w:color="auto" w:fill="FFFFFF"/>
        </w:rPr>
        <w:t xml:space="preserve">Pregnancy Accommodations Act </w:t>
      </w:r>
      <w:r w:rsidRPr="00511A3C">
        <w:rPr>
          <w:sz w:val="24"/>
          <w:szCs w:val="24"/>
          <w:shd w:val="clear" w:color="auto" w:fill="FFFFFF"/>
        </w:rPr>
        <w:t>(S.C. Code Ann. §1-13-80)</w:t>
      </w:r>
      <w:r w:rsidR="007438EC" w:rsidRPr="00511A3C">
        <w:rPr>
          <w:sz w:val="24"/>
          <w:szCs w:val="24"/>
          <w:shd w:val="clear" w:color="auto" w:fill="FFFFFF"/>
        </w:rPr>
        <w:t xml:space="preserve"> requires covered employers to provide reasonable accommodation</w:t>
      </w:r>
      <w:r w:rsidR="00B004AE" w:rsidRPr="00511A3C">
        <w:rPr>
          <w:sz w:val="24"/>
          <w:szCs w:val="24"/>
          <w:shd w:val="clear" w:color="auto" w:fill="FFFFFF"/>
        </w:rPr>
        <w:t>s</w:t>
      </w:r>
      <w:r w:rsidR="007438EC" w:rsidRPr="00511A3C">
        <w:rPr>
          <w:sz w:val="24"/>
          <w:szCs w:val="24"/>
          <w:shd w:val="clear" w:color="auto" w:fill="FFFFFF"/>
        </w:rPr>
        <w:t xml:space="preserve"> for medical needs arising from pregnancy, childbirth or related medical conditions to job applicants and employees and prohibits discrimination based on pregnancy, childbirth or related medical conditions. </w:t>
      </w:r>
      <w:r w:rsidR="008C39B8">
        <w:rPr>
          <w:sz w:val="24"/>
          <w:szCs w:val="24"/>
        </w:rPr>
        <w:t xml:space="preserve">The </w:t>
      </w:r>
      <w:r w:rsidR="00346665">
        <w:rPr>
          <w:sz w:val="24"/>
          <w:szCs w:val="24"/>
        </w:rPr>
        <w:t>Act</w:t>
      </w:r>
      <w:r w:rsidR="008C39B8">
        <w:rPr>
          <w:sz w:val="24"/>
          <w:szCs w:val="24"/>
        </w:rPr>
        <w:t xml:space="preserve"> took effect on May 17, 2018 and</w:t>
      </w:r>
      <w:r w:rsidR="007438EC">
        <w:rPr>
          <w:sz w:val="24"/>
          <w:szCs w:val="24"/>
        </w:rPr>
        <w:t xml:space="preserve"> </w:t>
      </w:r>
      <w:r w:rsidR="00746200">
        <w:rPr>
          <w:sz w:val="24"/>
          <w:szCs w:val="24"/>
        </w:rPr>
        <w:t xml:space="preserve">applies to </w:t>
      </w:r>
      <w:r w:rsidR="00664EDA" w:rsidRPr="00B50BAC">
        <w:rPr>
          <w:sz w:val="24"/>
          <w:szCs w:val="24"/>
        </w:rPr>
        <w:t xml:space="preserve">employers </w:t>
      </w:r>
      <w:r w:rsidR="008C39B8">
        <w:rPr>
          <w:sz w:val="24"/>
          <w:szCs w:val="24"/>
        </w:rPr>
        <w:t xml:space="preserve">with </w:t>
      </w:r>
      <w:r w:rsidR="007438EC">
        <w:rPr>
          <w:sz w:val="24"/>
          <w:szCs w:val="24"/>
        </w:rPr>
        <w:t xml:space="preserve">at least one employee in South Carolina and </w:t>
      </w:r>
      <w:r w:rsidR="00664EDA" w:rsidRPr="00B50BAC">
        <w:rPr>
          <w:sz w:val="24"/>
          <w:szCs w:val="24"/>
        </w:rPr>
        <w:t>15 or more employees</w:t>
      </w:r>
      <w:r w:rsidR="00EA0B8B">
        <w:rPr>
          <w:sz w:val="24"/>
          <w:szCs w:val="24"/>
        </w:rPr>
        <w:t xml:space="preserve"> </w:t>
      </w:r>
      <w:r w:rsidR="007438EC">
        <w:rPr>
          <w:sz w:val="24"/>
          <w:szCs w:val="24"/>
        </w:rPr>
        <w:t>nationally</w:t>
      </w:r>
      <w:r w:rsidR="00664EDA" w:rsidRPr="00B50BAC">
        <w:rPr>
          <w:sz w:val="24"/>
          <w:szCs w:val="24"/>
        </w:rPr>
        <w:t>.</w:t>
      </w:r>
    </w:p>
    <w:p w14:paraId="39706EA9" w14:textId="77777777" w:rsidR="00664EDA" w:rsidRPr="00664EDA" w:rsidRDefault="00664EDA" w:rsidP="00664EDA">
      <w:pPr>
        <w:pStyle w:val="CommentText"/>
        <w:rPr>
          <w:sz w:val="24"/>
          <w:szCs w:val="24"/>
        </w:rPr>
      </w:pPr>
    </w:p>
    <w:p w14:paraId="4EBA9589" w14:textId="6BCFC8C7" w:rsidR="006D4AC3" w:rsidRPr="00EC2B41" w:rsidRDefault="00664EDA" w:rsidP="00664EDA">
      <w:pPr>
        <w:pStyle w:val="CommentText"/>
        <w:rPr>
          <w:sz w:val="24"/>
          <w:szCs w:val="24"/>
        </w:rPr>
      </w:pPr>
      <w:r w:rsidRPr="00664EDA">
        <w:rPr>
          <w:sz w:val="24"/>
          <w:szCs w:val="24"/>
        </w:rPr>
        <w:t xml:space="preserve">This handbook policy is optional. However, </w:t>
      </w:r>
      <w:r w:rsidR="00746200">
        <w:rPr>
          <w:sz w:val="24"/>
          <w:szCs w:val="24"/>
        </w:rPr>
        <w:t>e</w:t>
      </w:r>
      <w:r w:rsidRPr="00664EDA">
        <w:rPr>
          <w:sz w:val="24"/>
          <w:szCs w:val="24"/>
        </w:rPr>
        <w:t xml:space="preserve">mployers must provide written notice </w:t>
      </w:r>
      <w:r w:rsidR="00D64CE3">
        <w:rPr>
          <w:sz w:val="24"/>
          <w:szCs w:val="24"/>
        </w:rPr>
        <w:t xml:space="preserve">to current and new employees </w:t>
      </w:r>
      <w:r w:rsidRPr="00664EDA">
        <w:rPr>
          <w:sz w:val="24"/>
          <w:szCs w:val="24"/>
        </w:rPr>
        <w:t>of the right to be free from discrimination for medical needs ari</w:t>
      </w:r>
      <w:r w:rsidR="00746200">
        <w:rPr>
          <w:sz w:val="24"/>
          <w:szCs w:val="24"/>
        </w:rPr>
        <w:t>sing from pregnancy, childbirth</w:t>
      </w:r>
      <w:r w:rsidRPr="00664EDA">
        <w:rPr>
          <w:sz w:val="24"/>
          <w:szCs w:val="24"/>
        </w:rPr>
        <w:t xml:space="preserve"> or related medical conditions</w:t>
      </w:r>
      <w:r w:rsidR="00D64CE3">
        <w:rPr>
          <w:sz w:val="24"/>
          <w:szCs w:val="24"/>
        </w:rPr>
        <w:t>.</w:t>
      </w:r>
      <w:r w:rsidRPr="00664EDA">
        <w:rPr>
          <w:sz w:val="24"/>
          <w:szCs w:val="24"/>
        </w:rPr>
        <w:t xml:space="preserve"> </w:t>
      </w:r>
      <w:r w:rsidR="00346665">
        <w:rPr>
          <w:sz w:val="24"/>
          <w:szCs w:val="24"/>
        </w:rPr>
        <w:t>The n</w:t>
      </w:r>
      <w:r w:rsidRPr="00664EDA">
        <w:rPr>
          <w:sz w:val="24"/>
          <w:szCs w:val="24"/>
        </w:rPr>
        <w:t xml:space="preserve">otice requirements </w:t>
      </w:r>
      <w:r w:rsidR="00572CBB">
        <w:rPr>
          <w:sz w:val="24"/>
          <w:szCs w:val="24"/>
        </w:rPr>
        <w:t xml:space="preserve">take </w:t>
      </w:r>
      <w:r w:rsidRPr="00664EDA">
        <w:rPr>
          <w:sz w:val="24"/>
          <w:szCs w:val="24"/>
        </w:rPr>
        <w:t>effect</w:t>
      </w:r>
      <w:r w:rsidR="00572CBB">
        <w:rPr>
          <w:sz w:val="24"/>
          <w:szCs w:val="24"/>
        </w:rPr>
        <w:t xml:space="preserve"> </w:t>
      </w:r>
      <w:r w:rsidRPr="00664EDA">
        <w:rPr>
          <w:sz w:val="24"/>
          <w:szCs w:val="24"/>
        </w:rPr>
        <w:t>September 14, 2018</w:t>
      </w:r>
      <w:r w:rsidR="00572CBB">
        <w:rPr>
          <w:sz w:val="24"/>
          <w:szCs w:val="24"/>
        </w:rPr>
        <w:t xml:space="preserve"> based on guidance from the South Carolina Human Affairs Commission.</w:t>
      </w:r>
      <w:r w:rsidR="00D64CE3" w:rsidRPr="00D64CE3">
        <w:rPr>
          <w:sz w:val="24"/>
          <w:szCs w:val="24"/>
        </w:rPr>
        <w:t xml:space="preserve"> </w:t>
      </w:r>
      <w:r w:rsidR="00D64CE3">
        <w:rPr>
          <w:sz w:val="24"/>
          <w:szCs w:val="24"/>
        </w:rPr>
        <w:t>This policy may satisfy that requirement as long as it is distributed to all new and current employees</w:t>
      </w:r>
      <w:r w:rsidR="00D64CE3" w:rsidRPr="00664EDA">
        <w:rPr>
          <w:sz w:val="24"/>
          <w:szCs w:val="24"/>
        </w:rPr>
        <w:t>.</w:t>
      </w:r>
      <w:r w:rsidR="00511A3C">
        <w:rPr>
          <w:sz w:val="24"/>
          <w:szCs w:val="24"/>
        </w:rPr>
        <w:t xml:space="preserve"> </w:t>
      </w:r>
      <w:r w:rsidR="00346665">
        <w:rPr>
          <w:sz w:val="24"/>
          <w:szCs w:val="24"/>
        </w:rPr>
        <w:t xml:space="preserve">Notice also must be posted conspicuously at the employer’s place of business in a place accessible to </w:t>
      </w:r>
      <w:r w:rsidR="006F725A">
        <w:rPr>
          <w:sz w:val="24"/>
          <w:szCs w:val="24"/>
        </w:rPr>
        <w:t>employees</w:t>
      </w:r>
      <w:r w:rsidR="00346665">
        <w:rPr>
          <w:sz w:val="24"/>
          <w:szCs w:val="24"/>
        </w:rPr>
        <w:t>.</w:t>
      </w:r>
      <w:r w:rsidR="00511A3C">
        <w:rPr>
          <w:sz w:val="24"/>
          <w:szCs w:val="24"/>
        </w:rPr>
        <w:t xml:space="preserve"> </w:t>
      </w:r>
      <w:r w:rsidR="006F725A" w:rsidRPr="006F725A">
        <w:rPr>
          <w:sz w:val="24"/>
          <w:szCs w:val="24"/>
        </w:rPr>
        <w:t xml:space="preserve">The Commission has published a new anti-discrimination poster </w:t>
      </w:r>
      <w:r w:rsidR="005B154D">
        <w:rPr>
          <w:sz w:val="24"/>
          <w:szCs w:val="24"/>
        </w:rPr>
        <w:t>that</w:t>
      </w:r>
      <w:r w:rsidR="006F725A" w:rsidRPr="006F725A">
        <w:rPr>
          <w:sz w:val="24"/>
          <w:szCs w:val="24"/>
        </w:rPr>
        <w:t xml:space="preserve"> includes provisions required under the Act</w:t>
      </w:r>
      <w:r w:rsidR="006F725A">
        <w:rPr>
          <w:sz w:val="24"/>
          <w:szCs w:val="24"/>
        </w:rPr>
        <w:t xml:space="preserve"> </w:t>
      </w:r>
      <w:r w:rsidR="00EA0B8B">
        <w:rPr>
          <w:sz w:val="24"/>
          <w:szCs w:val="24"/>
        </w:rPr>
        <w:t xml:space="preserve">and </w:t>
      </w:r>
      <w:r w:rsidR="006F725A">
        <w:rPr>
          <w:sz w:val="24"/>
          <w:szCs w:val="24"/>
        </w:rPr>
        <w:t>satisfies the posting requirement</w:t>
      </w:r>
      <w:r w:rsidR="007F55E8">
        <w:rPr>
          <w:sz w:val="24"/>
          <w:szCs w:val="24"/>
        </w:rPr>
        <w:t>; it is</w:t>
      </w:r>
      <w:r w:rsidR="00EC2B41">
        <w:rPr>
          <w:sz w:val="24"/>
          <w:szCs w:val="24"/>
        </w:rPr>
        <w:t xml:space="preserve"> </w:t>
      </w:r>
      <w:r w:rsidR="007F55E8">
        <w:rPr>
          <w:color w:val="000000"/>
          <w:sz w:val="24"/>
          <w:szCs w:val="24"/>
          <w:shd w:val="clear" w:color="auto" w:fill="FFFFFF"/>
        </w:rPr>
        <w:t xml:space="preserve">available online at </w:t>
      </w:r>
      <w:hyperlink r:id="rId5" w:tgtFrame="_blank" w:history="1">
        <w:r w:rsidR="00EC2B41" w:rsidRPr="00EC2B41">
          <w:rPr>
            <w:rStyle w:val="Hyperlink"/>
            <w:sz w:val="24"/>
            <w:szCs w:val="24"/>
            <w:shd w:val="clear" w:color="auto" w:fill="FFFFFF"/>
          </w:rPr>
          <w:t>http://www.schac.sc.gov/Documents/UPDATED%20Employment%20Poster%20(pregnancy%20accommodation).pdf</w:t>
        </w:r>
      </w:hyperlink>
    </w:p>
    <w:p w14:paraId="52F6C61D" w14:textId="77777777" w:rsidR="007438EC" w:rsidRDefault="007438EC" w:rsidP="00664EDA">
      <w:pPr>
        <w:rPr>
          <w:szCs w:val="24"/>
        </w:rPr>
      </w:pPr>
    </w:p>
    <w:p w14:paraId="601B1E80" w14:textId="18C0363B" w:rsidR="007438EC" w:rsidRPr="006F725A" w:rsidRDefault="007438EC" w:rsidP="00664EDA">
      <w:pPr>
        <w:rPr>
          <w:szCs w:val="24"/>
        </w:rPr>
      </w:pPr>
      <w:r w:rsidRPr="006F725A">
        <w:rPr>
          <w:szCs w:val="24"/>
        </w:rPr>
        <w:t xml:space="preserve">The Act requires employers to provide reasonable accommodations </w:t>
      </w:r>
      <w:r w:rsidR="00346665" w:rsidRPr="006F725A">
        <w:t>unless the employer can demonstrate that the accommodation would impose an undue hardship on the operation of the business of the employer</w:t>
      </w:r>
      <w:r w:rsidR="00511A3C">
        <w:rPr>
          <w:szCs w:val="24"/>
        </w:rPr>
        <w:t xml:space="preserve">. </w:t>
      </w:r>
      <w:r w:rsidR="00346665" w:rsidRPr="006F725A">
        <w:rPr>
          <w:szCs w:val="24"/>
        </w:rPr>
        <w:t xml:space="preserve">Accommodations may include </w:t>
      </w:r>
      <w:r w:rsidR="00D35912" w:rsidRPr="006F725A">
        <w:t>providing more frequent or longer break periods, providing more frequent bathroom breaks, providing a private place, other than a bathroom stall for the purpose of expressing milk, temporarily transferring the employee to a less strenuous or hazardous vacant position</w:t>
      </w:r>
      <w:r w:rsidR="00EA0B8B">
        <w:t xml:space="preserve"> (</w:t>
      </w:r>
      <w:r w:rsidR="00D35912" w:rsidRPr="006F725A">
        <w:t>if qualified</w:t>
      </w:r>
      <w:r w:rsidR="00EA0B8B">
        <w:t>)</w:t>
      </w:r>
      <w:r w:rsidR="00D35912" w:rsidRPr="006F725A">
        <w:t xml:space="preserve">, providing job restructuring or light duty </w:t>
      </w:r>
      <w:r w:rsidR="00EA0B8B">
        <w:t>(</w:t>
      </w:r>
      <w:r w:rsidR="00D35912" w:rsidRPr="006F725A">
        <w:t>if available</w:t>
      </w:r>
      <w:r w:rsidR="00EA0B8B">
        <w:t>)</w:t>
      </w:r>
      <w:r w:rsidR="00D35912" w:rsidRPr="006F725A">
        <w:t>, and modifying work schedules.</w:t>
      </w:r>
    </w:p>
    <w:p w14:paraId="0B6DF7C9" w14:textId="77777777" w:rsidR="00664EDA" w:rsidRPr="00B50BAC" w:rsidRDefault="00664EDA" w:rsidP="00664EDA">
      <w:pPr>
        <w:rPr>
          <w:szCs w:val="24"/>
        </w:rPr>
      </w:pPr>
    </w:p>
    <w:p w14:paraId="14C780FC" w14:textId="77777777" w:rsidR="00664EDA" w:rsidRPr="00B50BAC" w:rsidRDefault="00664EDA" w:rsidP="00664EDA">
      <w:pPr>
        <w:rPr>
          <w:color w:val="333333"/>
          <w:szCs w:val="24"/>
          <w:shd w:val="clear" w:color="auto" w:fill="FFFFFF"/>
        </w:rPr>
      </w:pPr>
      <w:r w:rsidRPr="00B50BAC">
        <w:rPr>
          <w:color w:val="000000"/>
          <w:szCs w:val="24"/>
        </w:rPr>
        <w:t xml:space="preserve">Employers are not required to </w:t>
      </w:r>
      <w:r w:rsidR="00746200">
        <w:rPr>
          <w:color w:val="000000"/>
          <w:szCs w:val="24"/>
        </w:rPr>
        <w:t>take</w:t>
      </w:r>
      <w:r w:rsidRPr="00B50BAC">
        <w:rPr>
          <w:color w:val="000000"/>
          <w:szCs w:val="24"/>
        </w:rPr>
        <w:t xml:space="preserve"> the following</w:t>
      </w:r>
      <w:r w:rsidR="00746200">
        <w:rPr>
          <w:color w:val="000000"/>
          <w:szCs w:val="24"/>
        </w:rPr>
        <w:t xml:space="preserve"> actions</w:t>
      </w:r>
      <w:r w:rsidRPr="00B50BAC">
        <w:rPr>
          <w:color w:val="000000"/>
          <w:szCs w:val="24"/>
        </w:rPr>
        <w:t>, unless the employer does or would do so for other employees or classes of employees that need a reasonable accommodation:</w:t>
      </w:r>
    </w:p>
    <w:p w14:paraId="44AC0868" w14:textId="77777777" w:rsidR="00664EDA" w:rsidRPr="00B50BAC" w:rsidRDefault="00664EDA" w:rsidP="006B2D73">
      <w:pPr>
        <w:pStyle w:val="NormalWeb"/>
        <w:numPr>
          <w:ilvl w:val="0"/>
          <w:numId w:val="43"/>
        </w:numPr>
        <w:rPr>
          <w:color w:val="000000"/>
        </w:rPr>
      </w:pPr>
      <w:r w:rsidRPr="00B50BAC">
        <w:rPr>
          <w:color w:val="000000"/>
        </w:rPr>
        <w:t>hire new employees that the employer would not have otherwise hired;</w:t>
      </w:r>
    </w:p>
    <w:p w14:paraId="16CB54DA" w14:textId="77777777" w:rsidR="00664EDA" w:rsidRPr="00B50BAC" w:rsidRDefault="00664EDA" w:rsidP="006B2D73">
      <w:pPr>
        <w:pStyle w:val="NormalWeb"/>
        <w:numPr>
          <w:ilvl w:val="0"/>
          <w:numId w:val="43"/>
        </w:numPr>
        <w:rPr>
          <w:color w:val="000000"/>
        </w:rPr>
      </w:pPr>
      <w:r w:rsidRPr="00B50BAC">
        <w:rPr>
          <w:color w:val="000000"/>
        </w:rPr>
        <w:t>discharge an employee, transfer anoth</w:t>
      </w:r>
      <w:r w:rsidR="006B2D73">
        <w:rPr>
          <w:color w:val="000000"/>
        </w:rPr>
        <w:t>er employee with more seniority</w:t>
      </w:r>
      <w:r w:rsidRPr="00B50BAC">
        <w:rPr>
          <w:color w:val="000000"/>
        </w:rPr>
        <w:t xml:space="preserve"> or promote another employee who is not qualified to perform the new job;</w:t>
      </w:r>
    </w:p>
    <w:p w14:paraId="1182E539" w14:textId="77777777" w:rsidR="00664EDA" w:rsidRPr="00B50BAC" w:rsidRDefault="00664EDA" w:rsidP="006B2D73">
      <w:pPr>
        <w:pStyle w:val="NormalWeb"/>
        <w:numPr>
          <w:ilvl w:val="0"/>
          <w:numId w:val="43"/>
        </w:numPr>
        <w:rPr>
          <w:color w:val="000000"/>
        </w:rPr>
      </w:pPr>
      <w:r w:rsidRPr="00B50BAC">
        <w:rPr>
          <w:color w:val="000000"/>
        </w:rPr>
        <w:t>create a new p</w:t>
      </w:r>
      <w:r w:rsidR="006B2D73">
        <w:rPr>
          <w:color w:val="000000"/>
        </w:rPr>
        <w:t>osition, including a light-</w:t>
      </w:r>
      <w:r w:rsidRPr="00B50BAC">
        <w:rPr>
          <w:color w:val="000000"/>
        </w:rPr>
        <w:t>duty position f</w:t>
      </w:r>
      <w:r w:rsidR="006B2D73">
        <w:rPr>
          <w:color w:val="000000"/>
        </w:rPr>
        <w:t>or the employee, unless a light-</w:t>
      </w:r>
      <w:r w:rsidRPr="00B50BAC">
        <w:rPr>
          <w:color w:val="000000"/>
        </w:rPr>
        <w:t>duty position would be provided for another equivalent employee; or</w:t>
      </w:r>
    </w:p>
    <w:p w14:paraId="65A06DC2" w14:textId="77777777" w:rsidR="00664EDA" w:rsidRPr="00B50BAC" w:rsidRDefault="00664EDA" w:rsidP="006B2D73">
      <w:pPr>
        <w:pStyle w:val="NormalWeb"/>
        <w:numPr>
          <w:ilvl w:val="0"/>
          <w:numId w:val="43"/>
        </w:numPr>
        <w:rPr>
          <w:color w:val="000000"/>
        </w:rPr>
      </w:pPr>
      <w:r w:rsidRPr="00B50BAC">
        <w:rPr>
          <w:color w:val="000000"/>
        </w:rPr>
        <w:t>compensate an employee for more frequent or longer break periods, unless the employee uses a break period which would otherwise be compensated.</w:t>
      </w:r>
    </w:p>
    <w:p w14:paraId="569F9234" w14:textId="4128CC00" w:rsidR="005478CE" w:rsidRPr="00EF7A2A" w:rsidRDefault="005478CE" w:rsidP="005478CE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</w:pPr>
      <w:r w:rsidRPr="00EF7A2A">
        <w:lastRenderedPageBreak/>
        <w:t xml:space="preserve">The </w:t>
      </w:r>
      <w:r w:rsidR="00346665">
        <w:t>Act</w:t>
      </w:r>
      <w:r w:rsidRPr="00EF7A2A">
        <w:t xml:space="preserve"> </w:t>
      </w:r>
      <w:r w:rsidR="00346665">
        <w:t xml:space="preserve">also </w:t>
      </w:r>
      <w:r w:rsidRPr="00EF7A2A">
        <w:t xml:space="preserve">prohibits retaliation against an employee for requesting or </w:t>
      </w:r>
      <w:r w:rsidR="009B6F16">
        <w:t>using</w:t>
      </w:r>
      <w:r w:rsidRPr="00EF7A2A">
        <w:t xml:space="preserve"> </w:t>
      </w:r>
      <w:r>
        <w:t xml:space="preserve">an </w:t>
      </w:r>
      <w:r w:rsidRPr="00EF7A2A">
        <w:t>accommodation</w:t>
      </w:r>
      <w:r>
        <w:t>.</w:t>
      </w:r>
    </w:p>
    <w:p w14:paraId="423F2BAA" w14:textId="42085246" w:rsidR="00664EDA" w:rsidRDefault="00664EDA" w:rsidP="00664EDA">
      <w:pPr>
        <w:rPr>
          <w:b/>
          <w:szCs w:val="24"/>
        </w:rPr>
      </w:pPr>
    </w:p>
    <w:p w14:paraId="0C7B0110" w14:textId="77777777" w:rsidR="00A82CE4" w:rsidRPr="00812A36" w:rsidRDefault="00067948" w:rsidP="00A82CE4">
      <w:pPr>
        <w:pStyle w:val="Heading1"/>
      </w:pPr>
      <w:r>
        <w:t>South Carolina</w:t>
      </w:r>
      <w:bookmarkEnd w:id="0"/>
      <w:r>
        <w:t>: Pregnancy Accommodations</w:t>
      </w:r>
    </w:p>
    <w:p w14:paraId="65E4704B" w14:textId="77777777" w:rsidR="00A82CE4" w:rsidRPr="00812A36" w:rsidRDefault="00A82CE4" w:rsidP="00A82CE4">
      <w:pPr>
        <w:rPr>
          <w:b/>
          <w:u w:val="single"/>
        </w:rPr>
      </w:pPr>
    </w:p>
    <w:p w14:paraId="07B4D0E8" w14:textId="77777777" w:rsidR="00952A23" w:rsidRDefault="00A82CE4" w:rsidP="00A82CE4">
      <w:pPr>
        <w:rPr>
          <w:color w:val="333333"/>
          <w:shd w:val="clear" w:color="auto" w:fill="FFFFFF"/>
        </w:rPr>
      </w:pPr>
      <w:r w:rsidRPr="00812A36">
        <w:rPr>
          <w:color w:val="333333"/>
          <w:shd w:val="clear" w:color="auto" w:fill="FFFFFF"/>
        </w:rPr>
        <w:t xml:space="preserve">In compliance with </w:t>
      </w:r>
      <w:r w:rsidR="00952A23">
        <w:rPr>
          <w:color w:val="333333"/>
          <w:shd w:val="clear" w:color="auto" w:fill="FFFFFF"/>
        </w:rPr>
        <w:t>South Carolina</w:t>
      </w:r>
      <w:r w:rsidRPr="00812A36">
        <w:rPr>
          <w:color w:val="333333"/>
          <w:shd w:val="clear" w:color="auto" w:fill="FFFFFF"/>
        </w:rPr>
        <w:t xml:space="preserve"> law (</w:t>
      </w:r>
      <w:r w:rsidR="00952A23">
        <w:rPr>
          <w:color w:val="333333"/>
          <w:shd w:val="clear" w:color="auto" w:fill="FFFFFF"/>
        </w:rPr>
        <w:t>S.C. Code Ann. §</w:t>
      </w:r>
      <w:r w:rsidR="00952A23" w:rsidRPr="00952A23">
        <w:rPr>
          <w:color w:val="333333"/>
          <w:shd w:val="clear" w:color="auto" w:fill="FFFFFF"/>
        </w:rPr>
        <w:t>1-13-80</w:t>
      </w:r>
      <w:r w:rsidRPr="00812A36">
        <w:rPr>
          <w:color w:val="333333"/>
          <w:shd w:val="clear" w:color="auto" w:fill="FFFFFF"/>
        </w:rPr>
        <w:t xml:space="preserve">), </w:t>
      </w:r>
      <w:r w:rsidR="006B2D73" w:rsidRPr="006B2D73">
        <w:rPr>
          <w:color w:val="333333"/>
          <w:highlight w:val="yellow"/>
          <w:shd w:val="clear" w:color="auto" w:fill="FFFFFF"/>
        </w:rPr>
        <w:t>##c</w:t>
      </w:r>
      <w:r w:rsidR="00952A23" w:rsidRPr="006B2D73">
        <w:rPr>
          <w:color w:val="333333"/>
          <w:highlight w:val="yellow"/>
          <w:shd w:val="clear" w:color="auto" w:fill="FFFFFF"/>
        </w:rPr>
        <w:t>ompany</w:t>
      </w:r>
      <w:r w:rsidR="006B2D73" w:rsidRPr="006B2D73">
        <w:rPr>
          <w:color w:val="333333"/>
          <w:highlight w:val="yellow"/>
          <w:shd w:val="clear" w:color="auto" w:fill="FFFFFF"/>
        </w:rPr>
        <w:t>_name##</w:t>
      </w:r>
      <w:r w:rsidR="00952A23">
        <w:rPr>
          <w:color w:val="333333"/>
          <w:shd w:val="clear" w:color="auto" w:fill="FFFFFF"/>
        </w:rPr>
        <w:t xml:space="preserve"> will not discriminate</w:t>
      </w:r>
      <w:r w:rsidR="00F728F4">
        <w:rPr>
          <w:color w:val="333333"/>
          <w:shd w:val="clear" w:color="auto" w:fill="FFFFFF"/>
        </w:rPr>
        <w:t xml:space="preserve"> against </w:t>
      </w:r>
      <w:r w:rsidR="00015AF9">
        <w:rPr>
          <w:color w:val="333333"/>
          <w:shd w:val="clear" w:color="auto" w:fill="FFFFFF"/>
        </w:rPr>
        <w:t xml:space="preserve">an </w:t>
      </w:r>
      <w:r w:rsidR="00626ABF">
        <w:rPr>
          <w:color w:val="333333"/>
          <w:shd w:val="clear" w:color="auto" w:fill="FFFFFF"/>
        </w:rPr>
        <w:t>individual</w:t>
      </w:r>
      <w:r w:rsidR="00015AF9">
        <w:rPr>
          <w:color w:val="333333"/>
          <w:shd w:val="clear" w:color="auto" w:fill="FFFFFF"/>
        </w:rPr>
        <w:t xml:space="preserve"> because </w:t>
      </w:r>
      <w:r w:rsidR="00FA4668">
        <w:rPr>
          <w:color w:val="333333"/>
          <w:shd w:val="clear" w:color="auto" w:fill="FFFFFF"/>
        </w:rPr>
        <w:t>of pregnancy, childbirth</w:t>
      </w:r>
      <w:r w:rsidR="00015AF9" w:rsidRPr="00015AF9">
        <w:rPr>
          <w:color w:val="333333"/>
          <w:shd w:val="clear" w:color="auto" w:fill="FFFFFF"/>
        </w:rPr>
        <w:t xml:space="preserve"> or related medical conditions, including, but not limited to, lactation</w:t>
      </w:r>
      <w:r w:rsidR="00015AF9">
        <w:rPr>
          <w:color w:val="333333"/>
          <w:shd w:val="clear" w:color="auto" w:fill="FFFFFF"/>
        </w:rPr>
        <w:t>. The</w:t>
      </w:r>
      <w:r w:rsidR="00F728F4">
        <w:rPr>
          <w:color w:val="333333"/>
          <w:shd w:val="clear" w:color="auto" w:fill="FFFFFF"/>
        </w:rPr>
        <w:t xml:space="preserve"> </w:t>
      </w:r>
      <w:r w:rsidR="00FA4668" w:rsidRPr="00FA4668">
        <w:rPr>
          <w:color w:val="333333"/>
          <w:highlight w:val="yellow"/>
          <w:shd w:val="clear" w:color="auto" w:fill="FFFFFF"/>
        </w:rPr>
        <w:t>##</w:t>
      </w:r>
      <w:r w:rsidR="00F728F4" w:rsidRPr="00FA4668">
        <w:rPr>
          <w:color w:val="333333"/>
          <w:highlight w:val="yellow"/>
          <w:shd w:val="clear" w:color="auto" w:fill="FFFFFF"/>
        </w:rPr>
        <w:t>Company</w:t>
      </w:r>
      <w:r w:rsidR="00FA4668" w:rsidRPr="00FA4668">
        <w:rPr>
          <w:color w:val="333333"/>
          <w:highlight w:val="yellow"/>
          <w:shd w:val="clear" w:color="auto" w:fill="FFFFFF"/>
        </w:rPr>
        <w:t>##</w:t>
      </w:r>
      <w:r w:rsidR="00F728F4">
        <w:rPr>
          <w:color w:val="333333"/>
          <w:shd w:val="clear" w:color="auto" w:fill="FFFFFF"/>
        </w:rPr>
        <w:t xml:space="preserve"> will endeavor to make reasonable accommodations for </w:t>
      </w:r>
      <w:r w:rsidR="0019546D">
        <w:rPr>
          <w:color w:val="333333"/>
          <w:shd w:val="clear" w:color="auto" w:fill="FFFFFF"/>
        </w:rPr>
        <w:t xml:space="preserve">an employee’s </w:t>
      </w:r>
      <w:r w:rsidR="00F728F4" w:rsidRPr="003E5BBF">
        <w:rPr>
          <w:color w:val="333333"/>
          <w:shd w:val="clear" w:color="auto" w:fill="FFFFFF"/>
        </w:rPr>
        <w:t>medical needs ari</w:t>
      </w:r>
      <w:r w:rsidR="00FA4668">
        <w:rPr>
          <w:color w:val="333333"/>
          <w:shd w:val="clear" w:color="auto" w:fill="FFFFFF"/>
        </w:rPr>
        <w:t>sing from pregnancy, childbirth</w:t>
      </w:r>
      <w:r w:rsidR="00F728F4" w:rsidRPr="003E5BBF">
        <w:rPr>
          <w:color w:val="333333"/>
          <w:shd w:val="clear" w:color="auto" w:fill="FFFFFF"/>
        </w:rPr>
        <w:t xml:space="preserve"> or related medical conditions, unless </w:t>
      </w:r>
      <w:r w:rsidR="00F728F4">
        <w:rPr>
          <w:color w:val="333333"/>
          <w:shd w:val="clear" w:color="auto" w:fill="FFFFFF"/>
        </w:rPr>
        <w:t>doing so</w:t>
      </w:r>
      <w:r w:rsidR="00F728F4" w:rsidRPr="003E5BBF">
        <w:rPr>
          <w:color w:val="333333"/>
          <w:shd w:val="clear" w:color="auto" w:fill="FFFFFF"/>
        </w:rPr>
        <w:t xml:space="preserve"> would impose an undue hardship o</w:t>
      </w:r>
      <w:r w:rsidR="00F728F4">
        <w:rPr>
          <w:color w:val="333333"/>
          <w:shd w:val="clear" w:color="auto" w:fill="FFFFFF"/>
        </w:rPr>
        <w:t xml:space="preserve">n the operation of the business. </w:t>
      </w:r>
    </w:p>
    <w:p w14:paraId="3EBEF7B9" w14:textId="77777777" w:rsidR="00664EDA" w:rsidRDefault="00664EDA" w:rsidP="00A82CE4">
      <w:pPr>
        <w:rPr>
          <w:color w:val="333333"/>
          <w:shd w:val="clear" w:color="auto" w:fill="FFFFFF"/>
        </w:rPr>
      </w:pPr>
    </w:p>
    <w:p w14:paraId="3F324AD3" w14:textId="77777777" w:rsidR="00664EDA" w:rsidRPr="00664EDA" w:rsidRDefault="00664EDA" w:rsidP="00A82CE4">
      <w:pPr>
        <w:rPr>
          <w:b/>
          <w:color w:val="333333"/>
          <w:shd w:val="clear" w:color="auto" w:fill="FFFFFF"/>
        </w:rPr>
      </w:pPr>
      <w:r w:rsidRPr="00664EDA">
        <w:rPr>
          <w:b/>
          <w:color w:val="333333"/>
          <w:shd w:val="clear" w:color="auto" w:fill="FFFFFF"/>
        </w:rPr>
        <w:t>Reasonable Accommodations</w:t>
      </w:r>
    </w:p>
    <w:p w14:paraId="076D5999" w14:textId="77777777" w:rsidR="003A3E4D" w:rsidRPr="003A3E4D" w:rsidRDefault="00A82CE4" w:rsidP="003E5BBF">
      <w:pPr>
        <w:rPr>
          <w:shd w:val="clear" w:color="auto" w:fill="FFFFFF"/>
        </w:rPr>
      </w:pPr>
      <w:r w:rsidRPr="003A3E4D">
        <w:rPr>
          <w:shd w:val="clear" w:color="auto" w:fill="FFFFFF"/>
        </w:rPr>
        <w:t>Reasonable accommodations</w:t>
      </w:r>
      <w:r w:rsidR="00F728F4">
        <w:rPr>
          <w:shd w:val="clear" w:color="auto" w:fill="FFFFFF"/>
        </w:rPr>
        <w:t xml:space="preserve"> </w:t>
      </w:r>
      <w:r w:rsidRPr="003A3E4D">
        <w:rPr>
          <w:shd w:val="clear" w:color="auto" w:fill="FFFFFF"/>
        </w:rPr>
        <w:t>may i</w:t>
      </w:r>
      <w:r w:rsidR="00952A23" w:rsidRPr="003A3E4D">
        <w:rPr>
          <w:shd w:val="clear" w:color="auto" w:fill="FFFFFF"/>
        </w:rPr>
        <w:t xml:space="preserve">nclude, but are not limited to: </w:t>
      </w:r>
    </w:p>
    <w:p w14:paraId="0912E700" w14:textId="77777777" w:rsidR="003E5BBF" w:rsidRDefault="00952A23" w:rsidP="00FA4668">
      <w:pPr>
        <w:pStyle w:val="ListParagraph"/>
        <w:numPr>
          <w:ilvl w:val="0"/>
          <w:numId w:val="45"/>
        </w:numPr>
        <w:rPr>
          <w:shd w:val="clear" w:color="auto" w:fill="FFFFFF"/>
        </w:rPr>
      </w:pPr>
      <w:r w:rsidRPr="003E5BBF">
        <w:rPr>
          <w:shd w:val="clear" w:color="auto" w:fill="FFFFFF"/>
        </w:rPr>
        <w:t>making existing facilities readil</w:t>
      </w:r>
      <w:r w:rsidR="003A3E4D" w:rsidRPr="003E5BBF">
        <w:rPr>
          <w:shd w:val="clear" w:color="auto" w:fill="FFFFFF"/>
        </w:rPr>
        <w:t>y a</w:t>
      </w:r>
      <w:r w:rsidR="00117403">
        <w:rPr>
          <w:shd w:val="clear" w:color="auto" w:fill="FFFFFF"/>
        </w:rPr>
        <w:t>ccessible to</w:t>
      </w:r>
      <w:r w:rsidR="00FA4668">
        <w:rPr>
          <w:shd w:val="clear" w:color="auto" w:fill="FFFFFF"/>
        </w:rPr>
        <w:t>,</w:t>
      </w:r>
      <w:r w:rsidR="00117403">
        <w:rPr>
          <w:shd w:val="clear" w:color="auto" w:fill="FFFFFF"/>
        </w:rPr>
        <w:t xml:space="preserve"> and usable by</w:t>
      </w:r>
      <w:r w:rsidR="00FA4668">
        <w:rPr>
          <w:shd w:val="clear" w:color="auto" w:fill="FFFFFF"/>
        </w:rPr>
        <w:t>,</w:t>
      </w:r>
      <w:r w:rsidR="00117403">
        <w:rPr>
          <w:shd w:val="clear" w:color="auto" w:fill="FFFFFF"/>
        </w:rPr>
        <w:t xml:space="preserve"> such </w:t>
      </w:r>
      <w:r w:rsidR="003A3E4D" w:rsidRPr="003E5BBF">
        <w:rPr>
          <w:shd w:val="clear" w:color="auto" w:fill="FFFFFF"/>
        </w:rPr>
        <w:t>employees</w:t>
      </w:r>
      <w:r w:rsidR="003E5BBF">
        <w:rPr>
          <w:shd w:val="clear" w:color="auto" w:fill="FFFFFF"/>
        </w:rPr>
        <w:t xml:space="preserve">, including </w:t>
      </w:r>
      <w:r w:rsidR="003E5BBF" w:rsidRPr="003E5BBF">
        <w:rPr>
          <w:color w:val="000000"/>
          <w:szCs w:val="24"/>
        </w:rPr>
        <w:t>acquiring or modifying equipment or devices necessary for performing essential job functions</w:t>
      </w:r>
      <w:r w:rsidR="003A3E4D" w:rsidRPr="003E5BBF">
        <w:rPr>
          <w:shd w:val="clear" w:color="auto" w:fill="FFFFFF"/>
        </w:rPr>
        <w:t>;</w:t>
      </w:r>
    </w:p>
    <w:p w14:paraId="3534A91E" w14:textId="77777777" w:rsidR="003E5BBF" w:rsidRPr="003E5BBF" w:rsidRDefault="003A3E4D" w:rsidP="00FA4668">
      <w:pPr>
        <w:pStyle w:val="ListParagraph"/>
        <w:numPr>
          <w:ilvl w:val="0"/>
          <w:numId w:val="45"/>
        </w:numPr>
        <w:rPr>
          <w:shd w:val="clear" w:color="auto" w:fill="FFFFFF"/>
        </w:rPr>
      </w:pPr>
      <w:r w:rsidRPr="003E5BBF">
        <w:rPr>
          <w:color w:val="000000"/>
        </w:rPr>
        <w:t xml:space="preserve">providing more frequent or longer break periods; </w:t>
      </w:r>
    </w:p>
    <w:p w14:paraId="4048ADA1" w14:textId="77777777" w:rsidR="003E5BBF" w:rsidRPr="003E5BBF" w:rsidRDefault="003A3E4D" w:rsidP="00FA4668">
      <w:pPr>
        <w:pStyle w:val="ListParagraph"/>
        <w:numPr>
          <w:ilvl w:val="0"/>
          <w:numId w:val="45"/>
        </w:numPr>
        <w:rPr>
          <w:shd w:val="clear" w:color="auto" w:fill="FFFFFF"/>
        </w:rPr>
      </w:pPr>
      <w:r w:rsidRPr="003E5BBF">
        <w:rPr>
          <w:color w:val="000000"/>
        </w:rPr>
        <w:t xml:space="preserve">providing more frequent bathroom breaks; </w:t>
      </w:r>
    </w:p>
    <w:p w14:paraId="3F39C923" w14:textId="77777777" w:rsidR="003E5BBF" w:rsidRPr="003E5BBF" w:rsidRDefault="003A3E4D" w:rsidP="00FA4668">
      <w:pPr>
        <w:pStyle w:val="ListParagraph"/>
        <w:numPr>
          <w:ilvl w:val="0"/>
          <w:numId w:val="45"/>
        </w:numPr>
        <w:rPr>
          <w:shd w:val="clear" w:color="auto" w:fill="FFFFFF"/>
        </w:rPr>
      </w:pPr>
      <w:r w:rsidRPr="003E5BBF">
        <w:rPr>
          <w:color w:val="000000"/>
        </w:rPr>
        <w:t>providing a private place, other than a bathroom stall for the purpose of expressing milk</w:t>
      </w:r>
      <w:r w:rsidR="003E5BBF">
        <w:rPr>
          <w:color w:val="000000"/>
        </w:rPr>
        <w:t>;</w:t>
      </w:r>
    </w:p>
    <w:p w14:paraId="26E620C7" w14:textId="77777777" w:rsidR="003E5BBF" w:rsidRPr="003E5BBF" w:rsidRDefault="003A3E4D" w:rsidP="00FA4668">
      <w:pPr>
        <w:pStyle w:val="ListParagraph"/>
        <w:numPr>
          <w:ilvl w:val="0"/>
          <w:numId w:val="45"/>
        </w:numPr>
        <w:rPr>
          <w:shd w:val="clear" w:color="auto" w:fill="FFFFFF"/>
        </w:rPr>
      </w:pPr>
      <w:r w:rsidRPr="003E5BBF">
        <w:rPr>
          <w:color w:val="000000"/>
        </w:rPr>
        <w:t xml:space="preserve">modifying the </w:t>
      </w:r>
      <w:r w:rsidR="00FA4668" w:rsidRPr="00FA4668">
        <w:rPr>
          <w:color w:val="000000"/>
          <w:highlight w:val="yellow"/>
        </w:rPr>
        <w:t>##</w:t>
      </w:r>
      <w:r w:rsidRPr="00FA4668">
        <w:rPr>
          <w:color w:val="000000"/>
          <w:highlight w:val="yellow"/>
        </w:rPr>
        <w:t>Company</w:t>
      </w:r>
      <w:r w:rsidR="00FA4668" w:rsidRPr="00FA4668">
        <w:rPr>
          <w:color w:val="000000"/>
          <w:highlight w:val="yellow"/>
        </w:rPr>
        <w:t>##</w:t>
      </w:r>
      <w:r w:rsidRPr="003E5BBF">
        <w:rPr>
          <w:color w:val="000000"/>
        </w:rPr>
        <w:t xml:space="preserve">’s food or drink policy; </w:t>
      </w:r>
    </w:p>
    <w:p w14:paraId="65843CB2" w14:textId="77777777" w:rsidR="003E5BBF" w:rsidRPr="003E5BBF" w:rsidRDefault="003E5BBF" w:rsidP="00FA4668">
      <w:pPr>
        <w:pStyle w:val="ListParagraph"/>
        <w:numPr>
          <w:ilvl w:val="0"/>
          <w:numId w:val="45"/>
        </w:numPr>
        <w:rPr>
          <w:shd w:val="clear" w:color="auto" w:fill="FFFFFF"/>
        </w:rPr>
      </w:pPr>
      <w:r w:rsidRPr="003E5BBF">
        <w:rPr>
          <w:shd w:val="clear" w:color="auto" w:fill="FFFFFF"/>
        </w:rPr>
        <w:t>modifying work schedules</w:t>
      </w:r>
      <w:r>
        <w:rPr>
          <w:shd w:val="clear" w:color="auto" w:fill="FFFFFF"/>
        </w:rPr>
        <w:t>;</w:t>
      </w:r>
    </w:p>
    <w:p w14:paraId="1D1960AB" w14:textId="77777777" w:rsidR="003E5BBF" w:rsidRPr="003E5BBF" w:rsidRDefault="003A3E4D" w:rsidP="00FA4668">
      <w:pPr>
        <w:pStyle w:val="ListParagraph"/>
        <w:numPr>
          <w:ilvl w:val="0"/>
          <w:numId w:val="45"/>
        </w:numPr>
        <w:rPr>
          <w:shd w:val="clear" w:color="auto" w:fill="FFFFFF"/>
        </w:rPr>
      </w:pPr>
      <w:r w:rsidRPr="003E5BBF">
        <w:rPr>
          <w:color w:val="000000"/>
        </w:rPr>
        <w:t xml:space="preserve">providing seating or allowing the employee to sit more frequently; </w:t>
      </w:r>
    </w:p>
    <w:p w14:paraId="719E3817" w14:textId="77777777" w:rsidR="003E5BBF" w:rsidRPr="003E5BBF" w:rsidRDefault="003A3E4D" w:rsidP="00FA4668">
      <w:pPr>
        <w:pStyle w:val="ListParagraph"/>
        <w:numPr>
          <w:ilvl w:val="0"/>
          <w:numId w:val="45"/>
        </w:numPr>
        <w:rPr>
          <w:shd w:val="clear" w:color="auto" w:fill="FFFFFF"/>
        </w:rPr>
      </w:pPr>
      <w:r w:rsidRPr="003E5BBF">
        <w:rPr>
          <w:color w:val="000000"/>
        </w:rPr>
        <w:t xml:space="preserve">providing assistance with manual labor and limits on lifting; </w:t>
      </w:r>
    </w:p>
    <w:p w14:paraId="5DDABE7E" w14:textId="77777777" w:rsidR="003E5BBF" w:rsidRPr="003E5BBF" w:rsidRDefault="00F728F4" w:rsidP="00FA4668">
      <w:pPr>
        <w:pStyle w:val="ListParagraph"/>
        <w:numPr>
          <w:ilvl w:val="0"/>
          <w:numId w:val="45"/>
        </w:numPr>
        <w:rPr>
          <w:shd w:val="clear" w:color="auto" w:fill="FFFFFF"/>
        </w:rPr>
      </w:pPr>
      <w:r>
        <w:rPr>
          <w:color w:val="000000"/>
        </w:rPr>
        <w:t>temporarily transferring an</w:t>
      </w:r>
      <w:r w:rsidR="003A3E4D" w:rsidRPr="003E5BBF">
        <w:rPr>
          <w:color w:val="000000"/>
        </w:rPr>
        <w:t xml:space="preserve"> employee to a less strenuous or hazardous vacan</w:t>
      </w:r>
      <w:r>
        <w:rPr>
          <w:color w:val="000000"/>
        </w:rPr>
        <w:t xml:space="preserve">t position, if qualified; or </w:t>
      </w:r>
    </w:p>
    <w:p w14:paraId="2BCAD698" w14:textId="77777777" w:rsidR="003E5BBF" w:rsidRPr="003E5BBF" w:rsidRDefault="003A3E4D" w:rsidP="00FA4668">
      <w:pPr>
        <w:pStyle w:val="ListParagraph"/>
        <w:numPr>
          <w:ilvl w:val="0"/>
          <w:numId w:val="45"/>
        </w:numPr>
        <w:rPr>
          <w:shd w:val="clear" w:color="auto" w:fill="FFFFFF"/>
        </w:rPr>
      </w:pPr>
      <w:r w:rsidRPr="003E5BBF">
        <w:rPr>
          <w:color w:val="000000"/>
        </w:rPr>
        <w:t>providing job restructuri</w:t>
      </w:r>
      <w:r w:rsidR="003E5BBF" w:rsidRPr="003E5BBF">
        <w:rPr>
          <w:color w:val="000000"/>
        </w:rPr>
        <w:t>ng or light duty, if available.</w:t>
      </w:r>
    </w:p>
    <w:p w14:paraId="1F975180" w14:textId="77777777" w:rsidR="003E5BBF" w:rsidRPr="003E5BBF" w:rsidRDefault="003E5BBF" w:rsidP="003E5BBF">
      <w:pPr>
        <w:rPr>
          <w:color w:val="333333"/>
          <w:shd w:val="clear" w:color="auto" w:fill="FFFFFF"/>
        </w:rPr>
      </w:pPr>
    </w:p>
    <w:p w14:paraId="0B1E4B88" w14:textId="77777777" w:rsidR="00015AF9" w:rsidRDefault="003E5BBF" w:rsidP="00015AF9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The </w:t>
      </w:r>
      <w:r w:rsidR="00FA4668" w:rsidRPr="00FA4668">
        <w:rPr>
          <w:color w:val="333333"/>
          <w:highlight w:val="yellow"/>
          <w:shd w:val="clear" w:color="auto" w:fill="FFFFFF"/>
        </w:rPr>
        <w:t>##</w:t>
      </w:r>
      <w:r w:rsidRPr="00FA4668">
        <w:rPr>
          <w:color w:val="333333"/>
          <w:highlight w:val="yellow"/>
          <w:shd w:val="clear" w:color="auto" w:fill="FFFFFF"/>
        </w:rPr>
        <w:t>Company</w:t>
      </w:r>
      <w:r w:rsidR="00FA4668" w:rsidRPr="00FA4668">
        <w:rPr>
          <w:color w:val="333333"/>
          <w:highlight w:val="yellow"/>
          <w:shd w:val="clear" w:color="auto" w:fill="FFFFFF"/>
        </w:rPr>
        <w:t>#</w:t>
      </w:r>
      <w:r w:rsidR="00FA4668">
        <w:rPr>
          <w:color w:val="333333"/>
          <w:shd w:val="clear" w:color="auto" w:fill="FFFFFF"/>
        </w:rPr>
        <w:t>#</w:t>
      </w:r>
      <w:r>
        <w:rPr>
          <w:color w:val="333333"/>
          <w:shd w:val="clear" w:color="auto" w:fill="FFFFFF"/>
        </w:rPr>
        <w:t xml:space="preserve"> will not</w:t>
      </w:r>
      <w:r w:rsidR="00015AF9">
        <w:rPr>
          <w:color w:val="333333"/>
          <w:shd w:val="clear" w:color="auto" w:fill="FFFFFF"/>
        </w:rPr>
        <w:t>:</w:t>
      </w:r>
    </w:p>
    <w:p w14:paraId="24446471" w14:textId="77777777" w:rsidR="00015AF9" w:rsidRDefault="00015AF9" w:rsidP="00FA4668">
      <w:pPr>
        <w:pStyle w:val="ListParagraph"/>
        <w:numPr>
          <w:ilvl w:val="0"/>
          <w:numId w:val="46"/>
        </w:numPr>
        <w:rPr>
          <w:color w:val="333333"/>
          <w:shd w:val="clear" w:color="auto" w:fill="FFFFFF"/>
        </w:rPr>
      </w:pPr>
      <w:r w:rsidRPr="00015AF9">
        <w:rPr>
          <w:color w:val="333333"/>
          <w:shd w:val="clear" w:color="auto" w:fill="FFFFFF"/>
        </w:rPr>
        <w:t>deny employment oppo</w:t>
      </w:r>
      <w:r w:rsidR="00AA4275">
        <w:rPr>
          <w:color w:val="333333"/>
          <w:shd w:val="clear" w:color="auto" w:fill="FFFFFF"/>
        </w:rPr>
        <w:t xml:space="preserve">rtunities to an </w:t>
      </w:r>
      <w:r w:rsidR="00507E6E">
        <w:rPr>
          <w:color w:val="333333"/>
          <w:shd w:val="clear" w:color="auto" w:fill="FFFFFF"/>
        </w:rPr>
        <w:t xml:space="preserve">employee </w:t>
      </w:r>
      <w:r w:rsidRPr="00015AF9">
        <w:rPr>
          <w:color w:val="333333"/>
          <w:shd w:val="clear" w:color="auto" w:fill="FFFFFF"/>
        </w:rPr>
        <w:t xml:space="preserve">based on the need to make </w:t>
      </w:r>
      <w:r w:rsidR="009A60FB">
        <w:rPr>
          <w:color w:val="333333"/>
          <w:shd w:val="clear" w:color="auto" w:fill="FFFFFF"/>
        </w:rPr>
        <w:t xml:space="preserve">such </w:t>
      </w:r>
      <w:r w:rsidRPr="00015AF9">
        <w:rPr>
          <w:color w:val="333333"/>
          <w:shd w:val="clear" w:color="auto" w:fill="FFFFFF"/>
        </w:rPr>
        <w:t>reasonable accommodations;</w:t>
      </w:r>
    </w:p>
    <w:p w14:paraId="6ECE1A31" w14:textId="77777777" w:rsidR="00015AF9" w:rsidRDefault="00AA4275" w:rsidP="00FA4668">
      <w:pPr>
        <w:pStyle w:val="ListParagraph"/>
        <w:numPr>
          <w:ilvl w:val="0"/>
          <w:numId w:val="46"/>
        </w:num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require an </w:t>
      </w:r>
      <w:r w:rsidR="003E5BBF" w:rsidRPr="00015AF9">
        <w:rPr>
          <w:color w:val="333333"/>
          <w:shd w:val="clear" w:color="auto" w:fill="FFFFFF"/>
        </w:rPr>
        <w:t>employee to accept an accommodation that the employee</w:t>
      </w:r>
      <w:r>
        <w:rPr>
          <w:color w:val="333333"/>
          <w:shd w:val="clear" w:color="auto" w:fill="FFFFFF"/>
        </w:rPr>
        <w:t xml:space="preserve"> chooses not to accept, if the </w:t>
      </w:r>
      <w:r w:rsidR="003E5BBF" w:rsidRPr="00015AF9">
        <w:rPr>
          <w:color w:val="333333"/>
          <w:shd w:val="clear" w:color="auto" w:fill="FFFFFF"/>
        </w:rPr>
        <w:t>employee does not have a known limitation related to pregnancy, or if the accommodation is u</w:t>
      </w:r>
      <w:r>
        <w:rPr>
          <w:color w:val="333333"/>
          <w:shd w:val="clear" w:color="auto" w:fill="FFFFFF"/>
        </w:rPr>
        <w:t xml:space="preserve">nnecessary for the </w:t>
      </w:r>
      <w:r w:rsidR="003E5BBF" w:rsidRPr="00015AF9">
        <w:rPr>
          <w:color w:val="333333"/>
          <w:shd w:val="clear" w:color="auto" w:fill="FFFFFF"/>
        </w:rPr>
        <w:t xml:space="preserve">employee to perform the essential duties of </w:t>
      </w:r>
      <w:r w:rsidR="009A60FB">
        <w:rPr>
          <w:color w:val="333333"/>
          <w:shd w:val="clear" w:color="auto" w:fill="FFFFFF"/>
        </w:rPr>
        <w:t>their</w:t>
      </w:r>
      <w:r w:rsidR="003E5BBF" w:rsidRPr="00015AF9">
        <w:rPr>
          <w:color w:val="333333"/>
          <w:shd w:val="clear" w:color="auto" w:fill="FFFFFF"/>
        </w:rPr>
        <w:t xml:space="preserve"> job;</w:t>
      </w:r>
    </w:p>
    <w:p w14:paraId="73CFAD27" w14:textId="77777777" w:rsidR="00015AF9" w:rsidRPr="00015AF9" w:rsidRDefault="00015AF9" w:rsidP="00FA4668">
      <w:pPr>
        <w:pStyle w:val="ListParagraph"/>
        <w:numPr>
          <w:ilvl w:val="0"/>
          <w:numId w:val="46"/>
        </w:numPr>
        <w:rPr>
          <w:color w:val="333333"/>
          <w:shd w:val="clear" w:color="auto" w:fill="FFFFFF"/>
        </w:rPr>
      </w:pPr>
      <w:r w:rsidRPr="00015AF9">
        <w:rPr>
          <w:color w:val="333333"/>
          <w:shd w:val="clear" w:color="auto" w:fill="FFFFFF"/>
        </w:rPr>
        <w:t xml:space="preserve">require an employee to take leave under any leave law or </w:t>
      </w:r>
      <w:r w:rsidR="00E7215C" w:rsidRPr="00E7215C">
        <w:rPr>
          <w:color w:val="333333"/>
          <w:highlight w:val="yellow"/>
          <w:shd w:val="clear" w:color="auto" w:fill="FFFFFF"/>
        </w:rPr>
        <w:t>##</w:t>
      </w:r>
      <w:r w:rsidR="009A60FB" w:rsidRPr="00E7215C">
        <w:rPr>
          <w:color w:val="333333"/>
          <w:highlight w:val="yellow"/>
          <w:shd w:val="clear" w:color="auto" w:fill="FFFFFF"/>
        </w:rPr>
        <w:t>Company</w:t>
      </w:r>
      <w:r w:rsidR="00E7215C" w:rsidRPr="00E7215C">
        <w:rPr>
          <w:color w:val="333333"/>
          <w:highlight w:val="yellow"/>
          <w:shd w:val="clear" w:color="auto" w:fill="FFFFFF"/>
        </w:rPr>
        <w:t>##</w:t>
      </w:r>
      <w:r w:rsidR="009A60FB">
        <w:rPr>
          <w:color w:val="333333"/>
          <w:shd w:val="clear" w:color="auto" w:fill="FFFFFF"/>
        </w:rPr>
        <w:t xml:space="preserve"> </w:t>
      </w:r>
      <w:r w:rsidRPr="00015AF9">
        <w:rPr>
          <w:color w:val="333333"/>
          <w:shd w:val="clear" w:color="auto" w:fill="FFFFFF"/>
        </w:rPr>
        <w:t>policy if another reasonable accommodation can be provided</w:t>
      </w:r>
      <w:r w:rsidR="00507E6E">
        <w:rPr>
          <w:color w:val="333333"/>
          <w:shd w:val="clear" w:color="auto" w:fill="FFFFFF"/>
        </w:rPr>
        <w:t xml:space="preserve"> to the employee</w:t>
      </w:r>
      <w:r>
        <w:rPr>
          <w:color w:val="333333"/>
          <w:shd w:val="clear" w:color="auto" w:fill="FFFFFF"/>
        </w:rPr>
        <w:t xml:space="preserve">; or </w:t>
      </w:r>
    </w:p>
    <w:p w14:paraId="0132ABFB" w14:textId="77777777" w:rsidR="003E5BBF" w:rsidRDefault="00015AF9" w:rsidP="00FA4668">
      <w:pPr>
        <w:pStyle w:val="ListParagraph"/>
        <w:numPr>
          <w:ilvl w:val="0"/>
          <w:numId w:val="46"/>
        </w:numPr>
        <w:rPr>
          <w:color w:val="333333"/>
          <w:shd w:val="clear" w:color="auto" w:fill="FFFFFF"/>
        </w:rPr>
      </w:pPr>
      <w:r w:rsidRPr="00015AF9">
        <w:rPr>
          <w:color w:val="333333"/>
          <w:shd w:val="clear" w:color="auto" w:fill="FFFFFF"/>
        </w:rPr>
        <w:t xml:space="preserve">take </w:t>
      </w:r>
      <w:r w:rsidR="00507E6E">
        <w:rPr>
          <w:color w:val="333333"/>
          <w:shd w:val="clear" w:color="auto" w:fill="FFFFFF"/>
        </w:rPr>
        <w:t xml:space="preserve">any </w:t>
      </w:r>
      <w:r w:rsidR="003E5BBF" w:rsidRPr="00015AF9">
        <w:rPr>
          <w:color w:val="333333"/>
          <w:shd w:val="clear" w:color="auto" w:fill="FFFFFF"/>
        </w:rPr>
        <w:t>adverse action against an em</w:t>
      </w:r>
      <w:r w:rsidR="00E7215C">
        <w:rPr>
          <w:color w:val="333333"/>
          <w:shd w:val="clear" w:color="auto" w:fill="FFFFFF"/>
        </w:rPr>
        <w:t>ployee in the terms, conditions</w:t>
      </w:r>
      <w:r w:rsidR="003E5BBF" w:rsidRPr="00015AF9">
        <w:rPr>
          <w:color w:val="333333"/>
          <w:shd w:val="clear" w:color="auto" w:fill="FFFFFF"/>
        </w:rPr>
        <w:t xml:space="preserve"> or privileges of employment for requesting or using a reasonable accommodation</w:t>
      </w:r>
      <w:r w:rsidR="00507E6E">
        <w:rPr>
          <w:color w:val="333333"/>
          <w:shd w:val="clear" w:color="auto" w:fill="FFFFFF"/>
        </w:rPr>
        <w:t xml:space="preserve">. </w:t>
      </w:r>
    </w:p>
    <w:p w14:paraId="0FFC6493" w14:textId="77777777" w:rsidR="00015AF9" w:rsidRPr="00812A36" w:rsidRDefault="00015AF9" w:rsidP="00015AF9">
      <w:pPr>
        <w:pStyle w:val="ListParagraph"/>
        <w:rPr>
          <w:color w:val="333333"/>
          <w:shd w:val="clear" w:color="auto" w:fill="FFFFFF"/>
        </w:rPr>
      </w:pPr>
    </w:p>
    <w:p w14:paraId="60AB0B35" w14:textId="77777777" w:rsidR="00E922CE" w:rsidRDefault="00E922CE" w:rsidP="00A82CE4"/>
    <w:p w14:paraId="1CD9D140" w14:textId="77777777" w:rsidR="00B50BAC" w:rsidRPr="00B50BAC" w:rsidRDefault="00B50BAC" w:rsidP="00A82CE4">
      <w:pPr>
        <w:rPr>
          <w:b/>
        </w:rPr>
      </w:pPr>
      <w:r w:rsidRPr="00B50BAC">
        <w:rPr>
          <w:b/>
        </w:rPr>
        <w:t>Contact for Questions and Requests</w:t>
      </w:r>
    </w:p>
    <w:p w14:paraId="2A35E237" w14:textId="532225BC" w:rsidR="00A82CE4" w:rsidRPr="00511A3C" w:rsidRDefault="00A82CE4" w:rsidP="00A82CE4">
      <w:r w:rsidRPr="00812A36">
        <w:t>If employees have any questions concerning this policy</w:t>
      </w:r>
      <w:r w:rsidR="00B50BAC">
        <w:t xml:space="preserve"> or if they wish to request an accommodation</w:t>
      </w:r>
      <w:r w:rsidRPr="00812A36">
        <w:t xml:space="preserve">, they should contact </w:t>
      </w:r>
      <w:commentRangeStart w:id="2"/>
      <w:r w:rsidRPr="00812A36">
        <w:t>_____________</w:t>
      </w:r>
      <w:commentRangeEnd w:id="2"/>
      <w:r w:rsidRPr="00812A36">
        <w:rPr>
          <w:rStyle w:val="CommentReference"/>
          <w:szCs w:val="24"/>
        </w:rPr>
        <w:commentReference w:id="2"/>
      </w:r>
      <w:r w:rsidRPr="00812A36">
        <w:t>.</w:t>
      </w:r>
    </w:p>
    <w:sectPr w:rsidR="00A82CE4" w:rsidRPr="00511A3C" w:rsidSect="0066793B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Author" w:date="2018-07-31T12:49:00Z" w:initials="A">
    <w:p w14:paraId="003D40FB" w14:textId="77777777" w:rsidR="00A82CE4" w:rsidRDefault="00A82CE4" w:rsidP="00A82CE4">
      <w:pPr>
        <w:pStyle w:val="CommentText"/>
        <w:rPr>
          <w:sz w:val="22"/>
          <w:szCs w:val="22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="00B50BAC" w:rsidRPr="00B50BAC">
        <w:rPr>
          <w:b/>
          <w:sz w:val="22"/>
          <w:szCs w:val="22"/>
        </w:rPr>
        <w:t>insert response from interview question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3D40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3D40FB" w16cid:durableId="1F0ADAC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482BB0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BBAFD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C6698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8F819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A2A45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141E82"/>
    <w:multiLevelType w:val="singleLevel"/>
    <w:tmpl w:val="604EF83C"/>
    <w:lvl w:ilvl="0">
      <w:start w:val="1"/>
      <w:numFmt w:val="upperLetter"/>
      <w:pStyle w:val="JL-NumberAn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69D69F0"/>
    <w:multiLevelType w:val="hybridMultilevel"/>
    <w:tmpl w:val="FEF823E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1F4DB9"/>
    <w:multiLevelType w:val="hybridMultilevel"/>
    <w:tmpl w:val="D1540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709AD"/>
    <w:multiLevelType w:val="hybridMultilevel"/>
    <w:tmpl w:val="F3B4D1E6"/>
    <w:lvl w:ilvl="0" w:tplc="AD1ED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A61E3"/>
    <w:multiLevelType w:val="hybridMultilevel"/>
    <w:tmpl w:val="DDEE96B4"/>
    <w:lvl w:ilvl="0" w:tplc="9EC435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D46AE"/>
    <w:multiLevelType w:val="multilevel"/>
    <w:tmpl w:val="7736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E40E38"/>
    <w:multiLevelType w:val="hybridMultilevel"/>
    <w:tmpl w:val="6BCAB36C"/>
    <w:lvl w:ilvl="0" w:tplc="0D74585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F0F79"/>
    <w:multiLevelType w:val="hybridMultilevel"/>
    <w:tmpl w:val="B0C63982"/>
    <w:lvl w:ilvl="0" w:tplc="0D74585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42EE1"/>
    <w:multiLevelType w:val="hybridMultilevel"/>
    <w:tmpl w:val="219244BE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B85E71"/>
    <w:multiLevelType w:val="hybridMultilevel"/>
    <w:tmpl w:val="9616741C"/>
    <w:lvl w:ilvl="0" w:tplc="12440CDC">
      <w:start w:val="1"/>
      <w:numFmt w:val="decimal"/>
      <w:pStyle w:val="JL-Number1FL1n4"/>
      <w:lvlText w:val="%1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D60A33"/>
    <w:multiLevelType w:val="singleLevel"/>
    <w:tmpl w:val="F9C0ED18"/>
    <w:lvl w:ilvl="0">
      <w:start w:val="1"/>
      <w:numFmt w:val="decimal"/>
      <w:pStyle w:val="JL-Number1n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BD3044B"/>
    <w:multiLevelType w:val="hybridMultilevel"/>
    <w:tmpl w:val="6C1835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05E99"/>
    <w:multiLevelType w:val="hybridMultilevel"/>
    <w:tmpl w:val="25848A84"/>
    <w:lvl w:ilvl="0" w:tplc="A9E6526E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225566"/>
    <w:multiLevelType w:val="hybridMultilevel"/>
    <w:tmpl w:val="D64EF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C3CDD"/>
    <w:multiLevelType w:val="multilevel"/>
    <w:tmpl w:val="1CF8C54C"/>
    <w:lvl w:ilvl="0">
      <w:start w:val="1"/>
      <w:numFmt w:val="upperLetter"/>
      <w:pStyle w:val="A1-Outlin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A2-Outline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3-Outline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4-Outli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A5-Outli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A6-Outline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490C274E"/>
    <w:multiLevelType w:val="singleLevel"/>
    <w:tmpl w:val="14CAFAF8"/>
    <w:lvl w:ilvl="0">
      <w:start w:val="1"/>
      <w:numFmt w:val="lowerRoman"/>
      <w:pStyle w:val="JL-Numberin6"/>
      <w:lvlText w:val="(%1)"/>
      <w:lvlJc w:val="right"/>
      <w:pPr>
        <w:tabs>
          <w:tab w:val="num" w:pos="504"/>
        </w:tabs>
        <w:ind w:left="504" w:hanging="216"/>
      </w:pPr>
    </w:lvl>
  </w:abstractNum>
  <w:abstractNum w:abstractNumId="21" w15:restartNumberingAfterBreak="0">
    <w:nsid w:val="4A420114"/>
    <w:multiLevelType w:val="hybridMultilevel"/>
    <w:tmpl w:val="F498F2CC"/>
    <w:lvl w:ilvl="0" w:tplc="1BB44996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8D4469"/>
    <w:multiLevelType w:val="hybridMultilevel"/>
    <w:tmpl w:val="2956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B28B2"/>
    <w:multiLevelType w:val="hybridMultilevel"/>
    <w:tmpl w:val="CF5A293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26309B"/>
    <w:multiLevelType w:val="hybridMultilevel"/>
    <w:tmpl w:val="46B60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E508C"/>
    <w:multiLevelType w:val="hybridMultilevel"/>
    <w:tmpl w:val="C10EB4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808E9"/>
    <w:multiLevelType w:val="hybridMultilevel"/>
    <w:tmpl w:val="25848A84"/>
    <w:lvl w:ilvl="0" w:tplc="A9E6526E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FB1931"/>
    <w:multiLevelType w:val="hybridMultilevel"/>
    <w:tmpl w:val="7AFA2918"/>
    <w:lvl w:ilvl="0" w:tplc="777A0A8A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9D6EF3"/>
    <w:multiLevelType w:val="hybridMultilevel"/>
    <w:tmpl w:val="A2A654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77FDA"/>
    <w:multiLevelType w:val="hybridMultilevel"/>
    <w:tmpl w:val="1BB6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E4B1B"/>
    <w:multiLevelType w:val="singleLevel"/>
    <w:tmpl w:val="E0F6C15C"/>
    <w:lvl w:ilvl="0">
      <w:start w:val="1"/>
      <w:numFmt w:val="upperRoman"/>
      <w:pStyle w:val="JL-NumberIn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62441D02"/>
    <w:multiLevelType w:val="hybridMultilevel"/>
    <w:tmpl w:val="1E3AD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47A8C"/>
    <w:multiLevelType w:val="hybridMultilevel"/>
    <w:tmpl w:val="457E58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257FE"/>
    <w:multiLevelType w:val="hybridMultilevel"/>
    <w:tmpl w:val="FC086CCE"/>
    <w:lvl w:ilvl="0" w:tplc="4F60A004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CB1C1B"/>
    <w:multiLevelType w:val="hybridMultilevel"/>
    <w:tmpl w:val="90F0C7C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802963"/>
    <w:multiLevelType w:val="hybridMultilevel"/>
    <w:tmpl w:val="D390E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20"/>
  </w:num>
  <w:num w:numId="8">
    <w:abstractNumId w:val="14"/>
  </w:num>
  <w:num w:numId="9">
    <w:abstractNumId w:val="15"/>
  </w:num>
  <w:num w:numId="10">
    <w:abstractNumId w:val="5"/>
  </w:num>
  <w:num w:numId="11">
    <w:abstractNumId w:val="30"/>
  </w:num>
  <w:num w:numId="12">
    <w:abstractNumId w:val="3"/>
  </w:num>
  <w:num w:numId="13">
    <w:abstractNumId w:val="3"/>
  </w:num>
  <w:num w:numId="14">
    <w:abstractNumId w:val="2"/>
  </w:num>
  <w:num w:numId="15">
    <w:abstractNumId w:val="2"/>
  </w:num>
  <w:num w:numId="16">
    <w:abstractNumId w:val="1"/>
  </w:num>
  <w:num w:numId="17">
    <w:abstractNumId w:val="1"/>
  </w:num>
  <w:num w:numId="18">
    <w:abstractNumId w:val="0"/>
  </w:num>
  <w:num w:numId="19">
    <w:abstractNumId w:val="0"/>
  </w:num>
  <w:num w:numId="20">
    <w:abstractNumId w:val="4"/>
  </w:num>
  <w:num w:numId="21">
    <w:abstractNumId w:val="4"/>
  </w:num>
  <w:num w:numId="22">
    <w:abstractNumId w:val="32"/>
  </w:num>
  <w:num w:numId="23">
    <w:abstractNumId w:val="17"/>
  </w:num>
  <w:num w:numId="24">
    <w:abstractNumId w:val="25"/>
  </w:num>
  <w:num w:numId="25">
    <w:abstractNumId w:val="13"/>
  </w:num>
  <w:num w:numId="26">
    <w:abstractNumId w:val="21"/>
  </w:num>
  <w:num w:numId="27">
    <w:abstractNumId w:val="26"/>
  </w:num>
  <w:num w:numId="28">
    <w:abstractNumId w:val="27"/>
  </w:num>
  <w:num w:numId="29">
    <w:abstractNumId w:val="24"/>
  </w:num>
  <w:num w:numId="30">
    <w:abstractNumId w:val="6"/>
  </w:num>
  <w:num w:numId="31">
    <w:abstractNumId w:val="2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33"/>
    <w:lvlOverride w:ilvl="0">
      <w:startOverride w:val="1"/>
    </w:lvlOverride>
  </w:num>
  <w:num w:numId="36">
    <w:abstractNumId w:val="23"/>
  </w:num>
  <w:num w:numId="37">
    <w:abstractNumId w:val="16"/>
  </w:num>
  <w:num w:numId="38">
    <w:abstractNumId w:val="31"/>
  </w:num>
  <w:num w:numId="39">
    <w:abstractNumId w:val="8"/>
  </w:num>
  <w:num w:numId="40">
    <w:abstractNumId w:val="22"/>
  </w:num>
  <w:num w:numId="41">
    <w:abstractNumId w:val="18"/>
  </w:num>
  <w:num w:numId="42">
    <w:abstractNumId w:val="7"/>
  </w:num>
  <w:num w:numId="43">
    <w:abstractNumId w:val="11"/>
  </w:num>
  <w:num w:numId="44">
    <w:abstractNumId w:val="9"/>
  </w:num>
  <w:num w:numId="45">
    <w:abstractNumId w:val="35"/>
  </w:num>
  <w:num w:numId="46">
    <w:abstractNumId w:val="12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E4"/>
    <w:rsid w:val="00007967"/>
    <w:rsid w:val="00015AF9"/>
    <w:rsid w:val="000438B3"/>
    <w:rsid w:val="00067948"/>
    <w:rsid w:val="001068A0"/>
    <w:rsid w:val="00117403"/>
    <w:rsid w:val="00131B83"/>
    <w:rsid w:val="00144900"/>
    <w:rsid w:val="001658C9"/>
    <w:rsid w:val="00182ADD"/>
    <w:rsid w:val="0019546D"/>
    <w:rsid w:val="001E5984"/>
    <w:rsid w:val="00204B74"/>
    <w:rsid w:val="002865F4"/>
    <w:rsid w:val="00293B5A"/>
    <w:rsid w:val="002A4345"/>
    <w:rsid w:val="002B4DFC"/>
    <w:rsid w:val="002C418B"/>
    <w:rsid w:val="00332894"/>
    <w:rsid w:val="00346665"/>
    <w:rsid w:val="0035190C"/>
    <w:rsid w:val="00362194"/>
    <w:rsid w:val="003A3E4D"/>
    <w:rsid w:val="003B08CD"/>
    <w:rsid w:val="003E5BBF"/>
    <w:rsid w:val="0043187C"/>
    <w:rsid w:val="004363FA"/>
    <w:rsid w:val="004835A8"/>
    <w:rsid w:val="00507E6E"/>
    <w:rsid w:val="00511A3C"/>
    <w:rsid w:val="005478CE"/>
    <w:rsid w:val="00572CBB"/>
    <w:rsid w:val="005B154D"/>
    <w:rsid w:val="005D4448"/>
    <w:rsid w:val="00626ABF"/>
    <w:rsid w:val="00664EDA"/>
    <w:rsid w:val="0066793B"/>
    <w:rsid w:val="006B2D73"/>
    <w:rsid w:val="006D4AC3"/>
    <w:rsid w:val="006F725A"/>
    <w:rsid w:val="00715A0D"/>
    <w:rsid w:val="007438EC"/>
    <w:rsid w:val="00746200"/>
    <w:rsid w:val="00761F46"/>
    <w:rsid w:val="007F55E8"/>
    <w:rsid w:val="00817BA7"/>
    <w:rsid w:val="00846C4F"/>
    <w:rsid w:val="00885ABF"/>
    <w:rsid w:val="008A5EDD"/>
    <w:rsid w:val="008C39B8"/>
    <w:rsid w:val="008D37BC"/>
    <w:rsid w:val="008E43A3"/>
    <w:rsid w:val="00934741"/>
    <w:rsid w:val="00952A23"/>
    <w:rsid w:val="009966B8"/>
    <w:rsid w:val="009A60FB"/>
    <w:rsid w:val="009B6F16"/>
    <w:rsid w:val="009D02BD"/>
    <w:rsid w:val="009F41DA"/>
    <w:rsid w:val="00A02167"/>
    <w:rsid w:val="00A52E95"/>
    <w:rsid w:val="00A82CE4"/>
    <w:rsid w:val="00AA4275"/>
    <w:rsid w:val="00B004AE"/>
    <w:rsid w:val="00B50BAC"/>
    <w:rsid w:val="00BA582E"/>
    <w:rsid w:val="00C30059"/>
    <w:rsid w:val="00C73A71"/>
    <w:rsid w:val="00D35912"/>
    <w:rsid w:val="00D43754"/>
    <w:rsid w:val="00D64CE3"/>
    <w:rsid w:val="00DF6AD7"/>
    <w:rsid w:val="00E2676A"/>
    <w:rsid w:val="00E7215C"/>
    <w:rsid w:val="00E8104B"/>
    <w:rsid w:val="00E922CE"/>
    <w:rsid w:val="00EA0B8B"/>
    <w:rsid w:val="00EB64A7"/>
    <w:rsid w:val="00EC2B41"/>
    <w:rsid w:val="00ED0D51"/>
    <w:rsid w:val="00EE6F1F"/>
    <w:rsid w:val="00F728F4"/>
    <w:rsid w:val="00FA4668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A4B6"/>
  <w15:docId w15:val="{F689182E-7BE1-704D-88CC-4AA5B337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CE4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894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CE4"/>
    <w:pPr>
      <w:keepNext/>
      <w:widowControl w:val="0"/>
      <w:outlineLvl w:val="1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-Outline">
    <w:name w:val="A1-Outline"/>
    <w:aliases w:val="A1"/>
    <w:basedOn w:val="Normal"/>
    <w:next w:val="Normal"/>
    <w:rsid w:val="00332894"/>
    <w:pPr>
      <w:numPr>
        <w:numId w:val="6"/>
      </w:numPr>
      <w:spacing w:after="240"/>
      <w:outlineLvl w:val="0"/>
    </w:pPr>
    <w:rPr>
      <w:rFonts w:eastAsia="Times New Roman"/>
      <w:b/>
      <w:u w:val="single"/>
    </w:rPr>
  </w:style>
  <w:style w:type="paragraph" w:customStyle="1" w:styleId="A2-Outline">
    <w:name w:val="A2-Outline"/>
    <w:aliases w:val="A2"/>
    <w:basedOn w:val="Normal"/>
    <w:rsid w:val="00332894"/>
    <w:pPr>
      <w:numPr>
        <w:ilvl w:val="1"/>
        <w:numId w:val="6"/>
      </w:numPr>
      <w:spacing w:after="240"/>
      <w:outlineLvl w:val="1"/>
    </w:pPr>
    <w:rPr>
      <w:rFonts w:eastAsia="Times New Roman"/>
    </w:rPr>
  </w:style>
  <w:style w:type="paragraph" w:customStyle="1" w:styleId="A3-Outline">
    <w:name w:val="A3-Outline"/>
    <w:aliases w:val="A3"/>
    <w:basedOn w:val="Normal"/>
    <w:rsid w:val="00332894"/>
    <w:pPr>
      <w:numPr>
        <w:ilvl w:val="2"/>
        <w:numId w:val="6"/>
      </w:numPr>
      <w:spacing w:after="240"/>
      <w:outlineLvl w:val="2"/>
    </w:pPr>
    <w:rPr>
      <w:rFonts w:eastAsia="Times New Roman"/>
    </w:rPr>
  </w:style>
  <w:style w:type="paragraph" w:customStyle="1" w:styleId="A4-Outline">
    <w:name w:val="A4-Outline"/>
    <w:aliases w:val="A4"/>
    <w:basedOn w:val="Normal"/>
    <w:rsid w:val="00332894"/>
    <w:pPr>
      <w:numPr>
        <w:ilvl w:val="3"/>
        <w:numId w:val="6"/>
      </w:numPr>
      <w:spacing w:after="240"/>
      <w:outlineLvl w:val="3"/>
    </w:pPr>
    <w:rPr>
      <w:rFonts w:eastAsia="Times New Roman"/>
    </w:rPr>
  </w:style>
  <w:style w:type="paragraph" w:customStyle="1" w:styleId="A5-Outline">
    <w:name w:val="A5-Outline"/>
    <w:aliases w:val="A5"/>
    <w:basedOn w:val="Normal"/>
    <w:rsid w:val="00332894"/>
    <w:pPr>
      <w:numPr>
        <w:ilvl w:val="4"/>
        <w:numId w:val="6"/>
      </w:numPr>
      <w:spacing w:after="240"/>
      <w:outlineLvl w:val="4"/>
    </w:pPr>
    <w:rPr>
      <w:rFonts w:eastAsia="Times New Roman"/>
    </w:rPr>
  </w:style>
  <w:style w:type="paragraph" w:customStyle="1" w:styleId="A6-Outline">
    <w:name w:val="A6-Outline"/>
    <w:aliases w:val="A6"/>
    <w:basedOn w:val="Normal"/>
    <w:rsid w:val="00332894"/>
    <w:pPr>
      <w:numPr>
        <w:ilvl w:val="5"/>
        <w:numId w:val="6"/>
      </w:numPr>
      <w:spacing w:after="240"/>
      <w:outlineLvl w:val="5"/>
    </w:pPr>
    <w:rPr>
      <w:rFonts w:eastAsia="Times New Roman"/>
    </w:rPr>
  </w:style>
  <w:style w:type="paragraph" w:styleId="Footer">
    <w:name w:val="footer"/>
    <w:basedOn w:val="Normal"/>
    <w:link w:val="FooterChar"/>
    <w:rsid w:val="00332894"/>
    <w:pPr>
      <w:tabs>
        <w:tab w:val="center" w:pos="4320"/>
        <w:tab w:val="right" w:pos="8640"/>
      </w:tabs>
      <w:spacing w:before="240"/>
    </w:pPr>
    <w:rPr>
      <w:rFonts w:eastAsia="Times New Roman"/>
      <w:noProof/>
      <w:sz w:val="16"/>
    </w:rPr>
  </w:style>
  <w:style w:type="character" w:customStyle="1" w:styleId="FooterChar">
    <w:name w:val="Footer Char"/>
    <w:basedOn w:val="DefaultParagraphFont"/>
    <w:link w:val="Footer"/>
    <w:rsid w:val="00332894"/>
    <w:rPr>
      <w:rFonts w:ascii="Times New Roman" w:eastAsia="Times New Roman" w:hAnsi="Times New Roman" w:cs="Times New Roman"/>
      <w:noProof/>
      <w:sz w:val="16"/>
      <w:szCs w:val="20"/>
    </w:rPr>
  </w:style>
  <w:style w:type="paragraph" w:styleId="Header">
    <w:name w:val="header"/>
    <w:basedOn w:val="Normal"/>
    <w:link w:val="HeaderChar"/>
    <w:rsid w:val="00332894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33289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32894"/>
    <w:rPr>
      <w:rFonts w:ascii="Arial" w:eastAsia="Times New Roman" w:hAnsi="Arial" w:cs="Times New Roman"/>
      <w:b/>
      <w:kern w:val="28"/>
      <w:sz w:val="28"/>
      <w:szCs w:val="20"/>
    </w:rPr>
  </w:style>
  <w:style w:type="paragraph" w:customStyle="1" w:styleId="JL-DblInd1DblSpi1">
    <w:name w:val="JL-Dbl Ind 1 Dbl Sp i1"/>
    <w:basedOn w:val="Normal"/>
    <w:qFormat/>
    <w:rsid w:val="00332894"/>
    <w:pPr>
      <w:spacing w:line="480" w:lineRule="auto"/>
      <w:ind w:left="1440" w:right="1440"/>
    </w:pPr>
  </w:style>
  <w:style w:type="paragraph" w:customStyle="1" w:styleId="JL-DblInd1i2">
    <w:name w:val="JL-Dbl Ind 1 i2"/>
    <w:basedOn w:val="Normal"/>
    <w:qFormat/>
    <w:rsid w:val="00332894"/>
    <w:pPr>
      <w:spacing w:after="240"/>
      <w:ind w:left="1440" w:right="1440"/>
    </w:pPr>
  </w:style>
  <w:style w:type="paragraph" w:customStyle="1" w:styleId="JL-DblInd1">
    <w:name w:val="JL-Dbl Ind 1"/>
    <w:aliases w:val="i2"/>
    <w:basedOn w:val="Normal"/>
    <w:rsid w:val="00332894"/>
    <w:pPr>
      <w:spacing w:after="240"/>
      <w:ind w:left="1440" w:right="1440"/>
    </w:pPr>
    <w:rPr>
      <w:rFonts w:eastAsia="Times New Roman"/>
    </w:rPr>
  </w:style>
  <w:style w:type="paragraph" w:customStyle="1" w:styleId="JL-DblSp05d2">
    <w:name w:val="JL-Dbl Sp 0.5 d2"/>
    <w:basedOn w:val="Normal"/>
    <w:qFormat/>
    <w:rsid w:val="00332894"/>
    <w:pPr>
      <w:spacing w:line="480" w:lineRule="auto"/>
      <w:ind w:firstLine="720"/>
    </w:pPr>
  </w:style>
  <w:style w:type="paragraph" w:customStyle="1" w:styleId="JL-DblSp1d3">
    <w:name w:val="JL-Dbl Sp 1 d3"/>
    <w:basedOn w:val="Normal"/>
    <w:qFormat/>
    <w:rsid w:val="00332894"/>
    <w:pPr>
      <w:spacing w:line="480" w:lineRule="auto"/>
      <w:ind w:firstLine="1440"/>
    </w:pPr>
  </w:style>
  <w:style w:type="paragraph" w:customStyle="1" w:styleId="JL-DblSpd1">
    <w:name w:val="JL-Dbl Sp d1"/>
    <w:basedOn w:val="Normal"/>
    <w:qFormat/>
    <w:rsid w:val="00332894"/>
    <w:pPr>
      <w:spacing w:line="480" w:lineRule="auto"/>
    </w:pPr>
  </w:style>
  <w:style w:type="paragraph" w:customStyle="1" w:styleId="JL-HangingIndh1">
    <w:name w:val="JL-Hanging Ind h1"/>
    <w:basedOn w:val="Normal"/>
    <w:qFormat/>
    <w:rsid w:val="00332894"/>
    <w:pPr>
      <w:spacing w:after="240"/>
      <w:ind w:left="720" w:hanging="720"/>
    </w:pPr>
  </w:style>
  <w:style w:type="paragraph" w:customStyle="1" w:styleId="JL-Numberan5">
    <w:name w:val="JL-Number (a) n5"/>
    <w:basedOn w:val="Normal"/>
    <w:qFormat/>
    <w:rsid w:val="00332894"/>
    <w:pPr>
      <w:spacing w:after="240"/>
    </w:pPr>
  </w:style>
  <w:style w:type="paragraph" w:customStyle="1" w:styleId="JL-Numberin6">
    <w:name w:val="JL-Number (i) n6"/>
    <w:basedOn w:val="Normal"/>
    <w:qFormat/>
    <w:rsid w:val="00332894"/>
    <w:pPr>
      <w:numPr>
        <w:numId w:val="7"/>
      </w:numPr>
      <w:spacing w:after="240"/>
    </w:pPr>
  </w:style>
  <w:style w:type="paragraph" w:customStyle="1" w:styleId="JL-Number1FL1n4">
    <w:name w:val="JL-Number 1 FL 1 n4"/>
    <w:basedOn w:val="Normal"/>
    <w:qFormat/>
    <w:rsid w:val="00332894"/>
    <w:pPr>
      <w:numPr>
        <w:numId w:val="8"/>
      </w:numPr>
      <w:spacing w:after="240"/>
    </w:pPr>
  </w:style>
  <w:style w:type="paragraph" w:customStyle="1" w:styleId="JL-Number1n3">
    <w:name w:val="JL-Number 1 n3"/>
    <w:basedOn w:val="Normal"/>
    <w:qFormat/>
    <w:rsid w:val="00332894"/>
    <w:pPr>
      <w:numPr>
        <w:numId w:val="9"/>
      </w:numPr>
      <w:spacing w:after="240"/>
    </w:pPr>
  </w:style>
  <w:style w:type="paragraph" w:customStyle="1" w:styleId="JL-NumberAn2">
    <w:name w:val="JL-Number A n2"/>
    <w:basedOn w:val="Normal"/>
    <w:qFormat/>
    <w:rsid w:val="00332894"/>
    <w:pPr>
      <w:numPr>
        <w:numId w:val="10"/>
      </w:numPr>
      <w:spacing w:after="240"/>
    </w:pPr>
  </w:style>
  <w:style w:type="paragraph" w:customStyle="1" w:styleId="JL-NumberIn1">
    <w:name w:val="JL-Number I n1"/>
    <w:basedOn w:val="Normal"/>
    <w:qFormat/>
    <w:rsid w:val="00332894"/>
    <w:pPr>
      <w:numPr>
        <w:numId w:val="11"/>
      </w:numPr>
      <w:spacing w:after="240"/>
    </w:pPr>
  </w:style>
  <w:style w:type="paragraph" w:customStyle="1" w:styleId="JL-OneandOne-Half1o1">
    <w:name w:val="JL-One and One-Half 1 o1"/>
    <w:basedOn w:val="Normal"/>
    <w:qFormat/>
    <w:rsid w:val="00332894"/>
    <w:pPr>
      <w:spacing w:after="120" w:line="360" w:lineRule="auto"/>
      <w:ind w:firstLine="1440"/>
    </w:pPr>
  </w:style>
  <w:style w:type="paragraph" w:customStyle="1" w:styleId="JL-SigLeftsg3">
    <w:name w:val="JL-Sig Left sg3"/>
    <w:basedOn w:val="Normal"/>
    <w:qFormat/>
    <w:rsid w:val="00332894"/>
    <w:pPr>
      <w:keepLines/>
      <w:tabs>
        <w:tab w:val="left" w:pos="360"/>
        <w:tab w:val="left" w:pos="4050"/>
      </w:tabs>
      <w:spacing w:after="480"/>
      <w:ind w:left="360" w:hanging="360"/>
    </w:pPr>
  </w:style>
  <w:style w:type="paragraph" w:customStyle="1" w:styleId="JL-SigLtrsg2">
    <w:name w:val="JL-Sig Ltr sg2"/>
    <w:basedOn w:val="Normal"/>
    <w:qFormat/>
    <w:rsid w:val="00332894"/>
    <w:pPr>
      <w:keepNext/>
      <w:spacing w:after="240"/>
      <w:ind w:left="5040"/>
    </w:pPr>
  </w:style>
  <w:style w:type="paragraph" w:customStyle="1" w:styleId="JL-Sigsg1">
    <w:name w:val="JL-Sig sg1"/>
    <w:basedOn w:val="Normal"/>
    <w:qFormat/>
    <w:rsid w:val="00332894"/>
    <w:pPr>
      <w:keepLines/>
      <w:tabs>
        <w:tab w:val="left" w:pos="4680"/>
        <w:tab w:val="left" w:pos="8640"/>
      </w:tabs>
      <w:spacing w:after="480"/>
      <w:ind w:left="4680" w:hanging="360"/>
    </w:pPr>
  </w:style>
  <w:style w:type="paragraph" w:customStyle="1" w:styleId="JL-SingleSp05s2">
    <w:name w:val="JL-Single Sp 0.5 s2"/>
    <w:basedOn w:val="Normal"/>
    <w:qFormat/>
    <w:rsid w:val="00332894"/>
    <w:pPr>
      <w:spacing w:after="240"/>
      <w:ind w:firstLine="720"/>
    </w:pPr>
  </w:style>
  <w:style w:type="paragraph" w:customStyle="1" w:styleId="JL-SingleSp1s3">
    <w:name w:val="JL-Single Sp 1 s3"/>
    <w:basedOn w:val="Normal"/>
    <w:qFormat/>
    <w:rsid w:val="00332894"/>
    <w:pPr>
      <w:spacing w:after="240"/>
      <w:ind w:firstLine="1440"/>
    </w:pPr>
  </w:style>
  <w:style w:type="paragraph" w:customStyle="1" w:styleId="JL-SingleSps1">
    <w:name w:val="JL-Single Sp s1"/>
    <w:basedOn w:val="Normal"/>
    <w:qFormat/>
    <w:rsid w:val="00332894"/>
    <w:pPr>
      <w:spacing w:after="240"/>
    </w:pPr>
  </w:style>
  <w:style w:type="paragraph" w:customStyle="1" w:styleId="JLSK">
    <w:name w:val="JLSK"/>
    <w:basedOn w:val="Normal"/>
    <w:next w:val="JL-SigLtrsg2"/>
    <w:qFormat/>
    <w:rsid w:val="00332894"/>
    <w:pPr>
      <w:keepNext/>
      <w:spacing w:after="720"/>
      <w:ind w:left="3312"/>
    </w:pPr>
    <w:rPr>
      <w:rFonts w:eastAsia="Times New Roman"/>
    </w:rPr>
  </w:style>
  <w:style w:type="paragraph" w:customStyle="1" w:styleId="JL-Title-Centert1">
    <w:name w:val="JL-Title-Center t1"/>
    <w:basedOn w:val="Normal"/>
    <w:next w:val="JL-SingleSp1s3"/>
    <w:qFormat/>
    <w:rsid w:val="00332894"/>
    <w:pPr>
      <w:keepNext/>
      <w:spacing w:after="240"/>
      <w:jc w:val="center"/>
    </w:pPr>
  </w:style>
  <w:style w:type="paragraph" w:customStyle="1" w:styleId="JL-Title-Center-Boldt2">
    <w:name w:val="JL-Title-Center-Bold t2"/>
    <w:basedOn w:val="Normal"/>
    <w:next w:val="JL-SingleSp1s3"/>
    <w:qFormat/>
    <w:rsid w:val="00332894"/>
    <w:pPr>
      <w:keepNext/>
      <w:spacing w:after="240"/>
      <w:jc w:val="center"/>
    </w:pPr>
    <w:rPr>
      <w:b/>
    </w:rPr>
  </w:style>
  <w:style w:type="paragraph" w:customStyle="1" w:styleId="JL-Title-Center-Underscoret3">
    <w:name w:val="JL-Title-Center-Underscore t3"/>
    <w:basedOn w:val="Normal"/>
    <w:next w:val="JL-SingleSp1s3"/>
    <w:qFormat/>
    <w:rsid w:val="00332894"/>
    <w:pPr>
      <w:keepNext/>
      <w:spacing w:after="240"/>
      <w:jc w:val="center"/>
    </w:pPr>
    <w:rPr>
      <w:u w:val="single"/>
    </w:rPr>
  </w:style>
  <w:style w:type="paragraph" w:customStyle="1" w:styleId="JL-Title-Center-UnderscoreBoldt4">
    <w:name w:val="JL-Title-Center-UnderscoreBold t4"/>
    <w:basedOn w:val="JL-SingleSps1"/>
    <w:next w:val="JL-SingleSp1s3"/>
    <w:qFormat/>
    <w:rsid w:val="00332894"/>
    <w:pPr>
      <w:jc w:val="center"/>
    </w:pPr>
    <w:rPr>
      <w:b/>
      <w:bCs/>
      <w:u w:val="single"/>
    </w:rPr>
  </w:style>
  <w:style w:type="paragraph" w:customStyle="1" w:styleId="JL-Title-LeftInd-Italict9">
    <w:name w:val="JL-Title-Left Ind-Italic t9"/>
    <w:basedOn w:val="Normal"/>
    <w:next w:val="JL-SingleSp1s3"/>
    <w:qFormat/>
    <w:rsid w:val="00332894"/>
    <w:pPr>
      <w:keepNext/>
      <w:spacing w:after="240"/>
      <w:ind w:left="720"/>
    </w:pPr>
    <w:rPr>
      <w:i/>
    </w:rPr>
  </w:style>
  <w:style w:type="paragraph" w:customStyle="1" w:styleId="JL-Title-Leftt5">
    <w:name w:val="JL-Title-Left t5"/>
    <w:basedOn w:val="Normal"/>
    <w:next w:val="JL-SingleSp1s3"/>
    <w:qFormat/>
    <w:rsid w:val="00332894"/>
    <w:pPr>
      <w:keepNext/>
      <w:spacing w:after="240"/>
    </w:pPr>
  </w:style>
  <w:style w:type="paragraph" w:customStyle="1" w:styleId="JL-Title-Left-Boldt6">
    <w:name w:val="JL-Title-Left-Bold t6"/>
    <w:basedOn w:val="Normal"/>
    <w:next w:val="JL-SingleSp1s3"/>
    <w:qFormat/>
    <w:rsid w:val="00332894"/>
    <w:pPr>
      <w:keepNext/>
      <w:spacing w:after="240"/>
    </w:pPr>
    <w:rPr>
      <w:b/>
    </w:rPr>
  </w:style>
  <w:style w:type="paragraph" w:customStyle="1" w:styleId="JL-Title-Left-Italict8">
    <w:name w:val="JL-Title-Left-Italic t8"/>
    <w:basedOn w:val="Normal"/>
    <w:next w:val="JL-SingleSp1s3"/>
    <w:qFormat/>
    <w:rsid w:val="00332894"/>
    <w:pPr>
      <w:keepNext/>
      <w:spacing w:after="240"/>
    </w:pPr>
    <w:rPr>
      <w:i/>
    </w:rPr>
  </w:style>
  <w:style w:type="paragraph" w:customStyle="1" w:styleId="JL-Title-Left-Underscoret7">
    <w:name w:val="JL-Title-Left-Underscore t7"/>
    <w:basedOn w:val="Normal"/>
    <w:next w:val="JL-SingleSp1s3"/>
    <w:qFormat/>
    <w:rsid w:val="00332894"/>
    <w:pPr>
      <w:keepNext/>
      <w:spacing w:after="240"/>
    </w:pPr>
    <w:rPr>
      <w:u w:val="single"/>
    </w:rPr>
  </w:style>
  <w:style w:type="paragraph" w:styleId="ListBullet2">
    <w:name w:val="List Bullet 2"/>
    <w:aliases w:val="b2"/>
    <w:basedOn w:val="Normal"/>
    <w:autoRedefine/>
    <w:rsid w:val="00332894"/>
    <w:pPr>
      <w:numPr>
        <w:numId w:val="13"/>
      </w:numPr>
    </w:pPr>
    <w:rPr>
      <w:rFonts w:eastAsia="Times New Roman"/>
    </w:rPr>
  </w:style>
  <w:style w:type="paragraph" w:styleId="ListBullet3">
    <w:name w:val="List Bullet 3"/>
    <w:aliases w:val="b3"/>
    <w:basedOn w:val="Normal"/>
    <w:autoRedefine/>
    <w:rsid w:val="00332894"/>
    <w:pPr>
      <w:numPr>
        <w:numId w:val="15"/>
      </w:numPr>
    </w:pPr>
    <w:rPr>
      <w:rFonts w:eastAsia="Times New Roman"/>
    </w:rPr>
  </w:style>
  <w:style w:type="paragraph" w:styleId="ListBullet4">
    <w:name w:val="List Bullet 4"/>
    <w:aliases w:val="b4"/>
    <w:basedOn w:val="Normal"/>
    <w:autoRedefine/>
    <w:rsid w:val="00332894"/>
    <w:pPr>
      <w:numPr>
        <w:numId w:val="17"/>
      </w:numPr>
    </w:pPr>
    <w:rPr>
      <w:rFonts w:eastAsia="Times New Roman"/>
    </w:rPr>
  </w:style>
  <w:style w:type="paragraph" w:styleId="ListBullet5">
    <w:name w:val="List Bullet 5"/>
    <w:aliases w:val="b5"/>
    <w:basedOn w:val="Normal"/>
    <w:autoRedefine/>
    <w:rsid w:val="00332894"/>
    <w:pPr>
      <w:numPr>
        <w:numId w:val="19"/>
      </w:numPr>
    </w:pPr>
    <w:rPr>
      <w:rFonts w:eastAsia="Times New Roman"/>
    </w:rPr>
  </w:style>
  <w:style w:type="paragraph" w:styleId="ListBullet">
    <w:name w:val="List Bullet"/>
    <w:aliases w:val="b1"/>
    <w:basedOn w:val="Normal"/>
    <w:autoRedefine/>
    <w:rsid w:val="00332894"/>
    <w:pPr>
      <w:numPr>
        <w:numId w:val="21"/>
      </w:numPr>
    </w:pPr>
    <w:rPr>
      <w:rFonts w:eastAsia="Times New Roman"/>
    </w:rPr>
  </w:style>
  <w:style w:type="character" w:styleId="PageNumber">
    <w:name w:val="page number"/>
    <w:basedOn w:val="DefaultParagraphFont"/>
    <w:rsid w:val="00332894"/>
  </w:style>
  <w:style w:type="paragraph" w:customStyle="1" w:styleId="Speech">
    <w:name w:val="Speech"/>
    <w:basedOn w:val="Normal"/>
    <w:rsid w:val="00332894"/>
    <w:rPr>
      <w:rFonts w:ascii="Arial" w:eastAsia="Times New Roman" w:hAnsi="Arial"/>
      <w:b/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A82CE4"/>
    <w:rPr>
      <w:rFonts w:ascii="Times New Roman" w:hAnsi="Times New Roman" w:cs="Times New Roman"/>
      <w:b/>
      <w:bCs/>
      <w:caps/>
      <w:sz w:val="24"/>
      <w:szCs w:val="20"/>
      <w:u w:val="single"/>
    </w:rPr>
  </w:style>
  <w:style w:type="character" w:styleId="CommentReference">
    <w:name w:val="annotation reference"/>
    <w:uiPriority w:val="99"/>
    <w:rsid w:val="00A82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82C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CE4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CE4"/>
    <w:rPr>
      <w:rFonts w:ascii="Segoe UI" w:hAnsi="Segoe UI" w:cs="Segoe UI"/>
      <w:sz w:val="18"/>
      <w:szCs w:val="18"/>
    </w:rPr>
  </w:style>
  <w:style w:type="paragraph" w:customStyle="1" w:styleId="TCHeading1">
    <w:name w:val="TCHeading 1"/>
    <w:basedOn w:val="Normal"/>
    <w:rsid w:val="00A82CE4"/>
    <w:pPr>
      <w:autoSpaceDE w:val="0"/>
      <w:autoSpaceDN w:val="0"/>
    </w:pPr>
    <w:rPr>
      <w:rFonts w:ascii="Arial" w:hAnsi="Arial" w:cs="Arial"/>
    </w:rPr>
  </w:style>
  <w:style w:type="character" w:customStyle="1" w:styleId="st1">
    <w:name w:val="st1"/>
    <w:rsid w:val="00A82CE4"/>
  </w:style>
  <w:style w:type="character" w:styleId="Hyperlink">
    <w:name w:val="Hyperlink"/>
    <w:unhideWhenUsed/>
    <w:rsid w:val="00A82C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2C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82CE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A23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A3E4D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character" w:customStyle="1" w:styleId="subheaderh2">
    <w:name w:val="subheaderh2"/>
    <w:basedOn w:val="DefaultParagraphFont"/>
    <w:rsid w:val="00067948"/>
  </w:style>
  <w:style w:type="character" w:customStyle="1" w:styleId="ssparacontent">
    <w:name w:val="ss_paracontent"/>
    <w:basedOn w:val="DefaultParagraphFont"/>
    <w:rsid w:val="00B004AE"/>
  </w:style>
  <w:style w:type="character" w:styleId="FollowedHyperlink">
    <w:name w:val="FollowedHyperlink"/>
    <w:basedOn w:val="DefaultParagraphFont"/>
    <w:uiPriority w:val="99"/>
    <w:semiHidden/>
    <w:unhideWhenUsed/>
    <w:rsid w:val="00EA0B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://www.schac.sc.gov/Documents/UPDATED%20Employment%20Poster%20(pregnancy%20accommodation)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Lewis P.C.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DeShannon, Brian R. (NYC)</dc:creator>
  <cp:lastModifiedBy>Microsoft Office User</cp:lastModifiedBy>
  <cp:revision>2</cp:revision>
  <cp:lastPrinted>2018-08-13T16:54:00Z</cp:lastPrinted>
  <dcterms:created xsi:type="dcterms:W3CDTF">2018-09-05T16:57:00Z</dcterms:created>
  <dcterms:modified xsi:type="dcterms:W3CDTF">2018-09-05T16:57:00Z</dcterms:modified>
</cp:coreProperties>
</file>